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BA43" w14:textId="50068818" w:rsidR="006D3644" w:rsidRDefault="000767C0">
      <w:pPr>
        <w:jc w:val="center"/>
      </w:pPr>
      <w:r>
        <w:rPr>
          <w:noProof/>
        </w:rPr>
        <w:drawing>
          <wp:inline distT="0" distB="0" distL="0" distR="0" wp14:anchorId="259FDED5" wp14:editId="01344A41">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D3644" w14:paraId="5A76BA45" w14:textId="77777777">
        <w:trPr>
          <w:trHeight w:val="420"/>
          <w:jc w:val="center"/>
        </w:trPr>
        <w:tc>
          <w:tcPr>
            <w:tcW w:w="15092" w:type="dxa"/>
            <w:gridSpan w:val="2"/>
            <w:shd w:val="clear" w:color="auto" w:fill="666666"/>
            <w:tcMar>
              <w:top w:w="100" w:type="dxa"/>
              <w:left w:w="100" w:type="dxa"/>
              <w:bottom w:w="100" w:type="dxa"/>
              <w:right w:w="100" w:type="dxa"/>
            </w:tcMar>
          </w:tcPr>
          <w:p w14:paraId="5A76BA44" w14:textId="5099A307" w:rsidR="006D3644" w:rsidRDefault="000767C0">
            <w:pPr>
              <w:widowControl w:val="0"/>
              <w:pBdr>
                <w:top w:val="nil"/>
                <w:left w:val="nil"/>
                <w:bottom w:val="nil"/>
                <w:right w:val="nil"/>
                <w:between w:val="nil"/>
              </w:pBdr>
              <w:spacing w:line="240" w:lineRule="auto"/>
              <w:jc w:val="center"/>
              <w:rPr>
                <w:b/>
                <w:color w:val="FFFFFF"/>
              </w:rPr>
            </w:pPr>
            <w:r>
              <w:rPr>
                <w:b/>
                <w:color w:val="FFFFFF"/>
              </w:rPr>
              <w:t xml:space="preserve"> Learning Project - Around the World</w:t>
            </w:r>
            <w:r w:rsidR="002E0854">
              <w:rPr>
                <w:b/>
                <w:color w:val="FFFFFF"/>
              </w:rPr>
              <w:t>- Online Week 12</w:t>
            </w:r>
          </w:p>
        </w:tc>
      </w:tr>
      <w:tr w:rsidR="006D3644" w14:paraId="5A76BA47" w14:textId="77777777">
        <w:trPr>
          <w:trHeight w:val="420"/>
          <w:jc w:val="center"/>
        </w:trPr>
        <w:tc>
          <w:tcPr>
            <w:tcW w:w="15092" w:type="dxa"/>
            <w:gridSpan w:val="2"/>
            <w:shd w:val="clear" w:color="auto" w:fill="FFFFFF"/>
            <w:tcMar>
              <w:top w:w="100" w:type="dxa"/>
              <w:left w:w="100" w:type="dxa"/>
              <w:bottom w:w="100" w:type="dxa"/>
              <w:right w:w="100" w:type="dxa"/>
            </w:tcMar>
          </w:tcPr>
          <w:p w14:paraId="06C88A64" w14:textId="77777777" w:rsidR="006D3644" w:rsidRDefault="000767C0">
            <w:pPr>
              <w:widowControl w:val="0"/>
              <w:spacing w:line="240" w:lineRule="auto"/>
              <w:jc w:val="center"/>
              <w:rPr>
                <w:b/>
              </w:rPr>
            </w:pPr>
            <w:r>
              <w:rPr>
                <w:b/>
              </w:rPr>
              <w:t>Age Range: Y5/6</w:t>
            </w:r>
          </w:p>
          <w:p w14:paraId="5671DCF8" w14:textId="77777777" w:rsidR="00AA4DD7" w:rsidRPr="007C0F69" w:rsidRDefault="00AA4DD7" w:rsidP="00AA4DD7">
            <w:pPr>
              <w:widowControl w:val="0"/>
              <w:pBdr>
                <w:top w:val="nil"/>
                <w:left w:val="nil"/>
                <w:bottom w:val="nil"/>
                <w:right w:val="nil"/>
                <w:between w:val="nil"/>
              </w:pBdr>
              <w:spacing w:line="240" w:lineRule="auto"/>
              <w:rPr>
                <w:sz w:val="20"/>
                <w:szCs w:val="20"/>
              </w:rPr>
            </w:pPr>
            <w:r w:rsidRPr="007C0F69">
              <w:rPr>
                <w:sz w:val="20"/>
                <w:szCs w:val="20"/>
              </w:rPr>
              <w:t>Staying active is really important when you are at home. There are lots of resources, here are just a few to use!</w:t>
            </w:r>
          </w:p>
          <w:p w14:paraId="6936EA3C" w14:textId="77777777" w:rsidR="00AA4DD7" w:rsidRPr="007C0F69" w:rsidRDefault="00B91296" w:rsidP="00AA4DD7">
            <w:pPr>
              <w:widowControl w:val="0"/>
              <w:pBdr>
                <w:top w:val="nil"/>
                <w:left w:val="nil"/>
                <w:bottom w:val="nil"/>
                <w:right w:val="nil"/>
                <w:between w:val="nil"/>
              </w:pBdr>
              <w:spacing w:line="240" w:lineRule="auto"/>
              <w:rPr>
                <w:sz w:val="20"/>
                <w:szCs w:val="20"/>
              </w:rPr>
            </w:pPr>
            <w:hyperlink r:id="rId9" w:history="1">
              <w:r w:rsidR="00AA4DD7" w:rsidRPr="007C0F69">
                <w:rPr>
                  <w:rStyle w:val="Hyperlink"/>
                  <w:sz w:val="20"/>
                  <w:szCs w:val="20"/>
                </w:rPr>
                <w:t>Joe Wicks PE sessions</w:t>
              </w:r>
            </w:hyperlink>
          </w:p>
          <w:p w14:paraId="7AC4FF52" w14:textId="77777777" w:rsidR="00AA4DD7" w:rsidRPr="007C0F69" w:rsidRDefault="00B91296" w:rsidP="00AA4DD7">
            <w:pPr>
              <w:widowControl w:val="0"/>
              <w:pBdr>
                <w:top w:val="nil"/>
                <w:left w:val="nil"/>
                <w:bottom w:val="nil"/>
                <w:right w:val="nil"/>
                <w:between w:val="nil"/>
              </w:pBdr>
              <w:spacing w:line="240" w:lineRule="auto"/>
              <w:rPr>
                <w:sz w:val="20"/>
                <w:szCs w:val="20"/>
              </w:rPr>
            </w:pPr>
            <w:hyperlink r:id="rId10" w:history="1">
              <w:r w:rsidR="00AA4DD7" w:rsidRPr="007C0F69">
                <w:rPr>
                  <w:rStyle w:val="Hyperlink"/>
                  <w:sz w:val="20"/>
                  <w:szCs w:val="20"/>
                </w:rPr>
                <w:t>Go Noodle</w:t>
              </w:r>
            </w:hyperlink>
          </w:p>
          <w:p w14:paraId="7283F2D5" w14:textId="77777777" w:rsidR="00AA4DD7" w:rsidRPr="007C0F69" w:rsidRDefault="00B91296" w:rsidP="00AA4DD7">
            <w:pPr>
              <w:widowControl w:val="0"/>
              <w:pBdr>
                <w:top w:val="nil"/>
                <w:left w:val="nil"/>
                <w:bottom w:val="nil"/>
                <w:right w:val="nil"/>
                <w:between w:val="nil"/>
              </w:pBdr>
              <w:spacing w:line="240" w:lineRule="auto"/>
              <w:rPr>
                <w:sz w:val="20"/>
                <w:szCs w:val="20"/>
              </w:rPr>
            </w:pPr>
            <w:hyperlink r:id="rId11" w:history="1">
              <w:r w:rsidR="00AA4DD7" w:rsidRPr="007C0F69">
                <w:rPr>
                  <w:rStyle w:val="Hyperlink"/>
                  <w:sz w:val="20"/>
                  <w:szCs w:val="20"/>
                </w:rPr>
                <w:t>Super movers!</w:t>
              </w:r>
            </w:hyperlink>
          </w:p>
          <w:p w14:paraId="4B07D3EF" w14:textId="77777777" w:rsidR="00AA4DD7" w:rsidRPr="007C0F69" w:rsidRDefault="00B91296" w:rsidP="00AA4DD7">
            <w:pPr>
              <w:widowControl w:val="0"/>
              <w:pBdr>
                <w:top w:val="nil"/>
                <w:left w:val="nil"/>
                <w:bottom w:val="nil"/>
                <w:right w:val="nil"/>
                <w:between w:val="nil"/>
              </w:pBdr>
              <w:spacing w:line="240" w:lineRule="auto"/>
              <w:rPr>
                <w:rStyle w:val="Hyperlink"/>
                <w:sz w:val="20"/>
                <w:szCs w:val="20"/>
              </w:rPr>
            </w:pPr>
            <w:hyperlink r:id="rId12" w:history="1">
              <w:proofErr w:type="spellStart"/>
              <w:r w:rsidR="00AA4DD7" w:rsidRPr="007C0F69">
                <w:rPr>
                  <w:rStyle w:val="Hyperlink"/>
                  <w:sz w:val="20"/>
                  <w:szCs w:val="20"/>
                </w:rPr>
                <w:t>iMoves</w:t>
              </w:r>
              <w:proofErr w:type="spellEnd"/>
            </w:hyperlink>
          </w:p>
          <w:p w14:paraId="5A76BA46" w14:textId="065A49BA" w:rsidR="00AA4DD7" w:rsidRDefault="00B91296" w:rsidP="00AA4DD7">
            <w:pPr>
              <w:widowControl w:val="0"/>
              <w:spacing w:line="240" w:lineRule="auto"/>
              <w:rPr>
                <w:b/>
              </w:rPr>
            </w:pPr>
            <w:hyperlink r:id="rId13" w:history="1">
              <w:r w:rsidR="00AA4DD7" w:rsidRPr="007C0F69">
                <w:rPr>
                  <w:rStyle w:val="Hyperlink"/>
                  <w:sz w:val="20"/>
                  <w:szCs w:val="20"/>
                </w:rPr>
                <w:t>Cosmic Kids Yoga</w:t>
              </w:r>
            </w:hyperlink>
          </w:p>
        </w:tc>
      </w:tr>
      <w:tr w:rsidR="006D3644" w14:paraId="5A76BA4A" w14:textId="77777777">
        <w:trPr>
          <w:jc w:val="center"/>
        </w:trPr>
        <w:tc>
          <w:tcPr>
            <w:tcW w:w="7546" w:type="dxa"/>
            <w:shd w:val="clear" w:color="auto" w:fill="999999"/>
            <w:tcMar>
              <w:top w:w="100" w:type="dxa"/>
              <w:left w:w="100" w:type="dxa"/>
              <w:bottom w:w="100" w:type="dxa"/>
              <w:right w:w="100" w:type="dxa"/>
            </w:tcMar>
          </w:tcPr>
          <w:p w14:paraId="5A76BA48"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A76BA49"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AA4DD7" w14:paraId="4F02C118" w14:textId="77777777">
        <w:trPr>
          <w:jc w:val="center"/>
        </w:trPr>
        <w:tc>
          <w:tcPr>
            <w:tcW w:w="7546" w:type="dxa"/>
            <w:shd w:val="clear" w:color="auto" w:fill="auto"/>
            <w:tcMar>
              <w:top w:w="100" w:type="dxa"/>
              <w:left w:w="100" w:type="dxa"/>
              <w:bottom w:w="100" w:type="dxa"/>
              <w:right w:w="100" w:type="dxa"/>
            </w:tcMar>
          </w:tcPr>
          <w:p w14:paraId="53F11E1D" w14:textId="77777777" w:rsidR="00AA4DD7" w:rsidRDefault="00AA4DD7" w:rsidP="00AA4DD7">
            <w:pPr>
              <w:widowControl w:val="0"/>
              <w:pBdr>
                <w:top w:val="nil"/>
                <w:left w:val="nil"/>
                <w:bottom w:val="nil"/>
                <w:right w:val="nil"/>
                <w:between w:val="nil"/>
              </w:pBdr>
              <w:spacing w:line="240" w:lineRule="auto"/>
              <w:rPr>
                <w:b/>
                <w:color w:val="FF0000"/>
                <w:sz w:val="20"/>
                <w:szCs w:val="20"/>
              </w:rPr>
            </w:pPr>
          </w:p>
        </w:tc>
        <w:tc>
          <w:tcPr>
            <w:tcW w:w="7546" w:type="dxa"/>
            <w:shd w:val="clear" w:color="auto" w:fill="auto"/>
            <w:tcMar>
              <w:top w:w="100" w:type="dxa"/>
              <w:left w:w="100" w:type="dxa"/>
              <w:bottom w:w="100" w:type="dxa"/>
              <w:right w:w="100" w:type="dxa"/>
            </w:tcMar>
          </w:tcPr>
          <w:tbl>
            <w:tblPr>
              <w:tblStyle w:val="TableGrid"/>
              <w:tblW w:w="0" w:type="auto"/>
              <w:tblInd w:w="800" w:type="dxa"/>
              <w:tblLayout w:type="fixed"/>
              <w:tblLook w:val="04A0" w:firstRow="1" w:lastRow="0" w:firstColumn="1" w:lastColumn="0" w:noHBand="0" w:noVBand="1"/>
            </w:tblPr>
            <w:tblGrid>
              <w:gridCol w:w="2866"/>
              <w:gridCol w:w="2866"/>
            </w:tblGrid>
            <w:tr w:rsidR="00AA4DD7" w14:paraId="75C86EF6" w14:textId="77777777" w:rsidTr="00B73621">
              <w:trPr>
                <w:trHeight w:val="249"/>
              </w:trPr>
              <w:tc>
                <w:tcPr>
                  <w:tcW w:w="2866" w:type="dxa"/>
                </w:tcPr>
                <w:p w14:paraId="4B977D77" w14:textId="77777777" w:rsidR="00AA4DD7" w:rsidRDefault="00AA4DD7" w:rsidP="00AA4DD7">
                  <w:pPr>
                    <w:widowControl w:val="0"/>
                    <w:jc w:val="center"/>
                    <w:rPr>
                      <w:sz w:val="20"/>
                      <w:szCs w:val="20"/>
                    </w:rPr>
                  </w:pPr>
                  <w:r>
                    <w:rPr>
                      <w:sz w:val="20"/>
                      <w:szCs w:val="20"/>
                    </w:rPr>
                    <w:t>Year 5</w:t>
                  </w:r>
                </w:p>
              </w:tc>
              <w:tc>
                <w:tcPr>
                  <w:tcW w:w="2866" w:type="dxa"/>
                </w:tcPr>
                <w:p w14:paraId="0DB50D35" w14:textId="77777777" w:rsidR="00AA4DD7" w:rsidRDefault="00AA4DD7" w:rsidP="00AA4DD7">
                  <w:pPr>
                    <w:widowControl w:val="0"/>
                    <w:jc w:val="center"/>
                    <w:rPr>
                      <w:sz w:val="20"/>
                      <w:szCs w:val="20"/>
                    </w:rPr>
                  </w:pPr>
                  <w:r>
                    <w:rPr>
                      <w:sz w:val="20"/>
                      <w:szCs w:val="20"/>
                    </w:rPr>
                    <w:t>Year 6</w:t>
                  </w:r>
                </w:p>
              </w:tc>
            </w:tr>
            <w:tr w:rsidR="00AA4DD7" w14:paraId="280236E4" w14:textId="77777777" w:rsidTr="00B73621">
              <w:trPr>
                <w:trHeight w:val="249"/>
              </w:trPr>
              <w:tc>
                <w:tcPr>
                  <w:tcW w:w="2866" w:type="dxa"/>
                </w:tcPr>
                <w:p w14:paraId="2555C2DD" w14:textId="4C32323A" w:rsidR="00AA4DD7" w:rsidRDefault="00AA4DD7" w:rsidP="00AA4DD7">
                  <w:pPr>
                    <w:widowControl w:val="0"/>
                    <w:rPr>
                      <w:sz w:val="20"/>
                      <w:szCs w:val="20"/>
                    </w:rPr>
                  </w:pPr>
                  <w:r>
                    <w:rPr>
                      <w:sz w:val="20"/>
                      <w:szCs w:val="20"/>
                    </w:rPr>
                    <w:t>laughable</w:t>
                  </w:r>
                </w:p>
              </w:tc>
              <w:tc>
                <w:tcPr>
                  <w:tcW w:w="2866" w:type="dxa"/>
                </w:tcPr>
                <w:p w14:paraId="6621568C" w14:textId="29581C34" w:rsidR="00AA4DD7" w:rsidRDefault="00AA4DD7" w:rsidP="00AA4DD7">
                  <w:pPr>
                    <w:widowControl w:val="0"/>
                    <w:rPr>
                      <w:sz w:val="20"/>
                      <w:szCs w:val="20"/>
                    </w:rPr>
                  </w:pPr>
                  <w:r>
                    <w:rPr>
                      <w:sz w:val="20"/>
                      <w:szCs w:val="20"/>
                    </w:rPr>
                    <w:t>eligible</w:t>
                  </w:r>
                </w:p>
              </w:tc>
            </w:tr>
            <w:tr w:rsidR="00AA4DD7" w14:paraId="4357C308" w14:textId="77777777" w:rsidTr="00B73621">
              <w:trPr>
                <w:trHeight w:val="249"/>
              </w:trPr>
              <w:tc>
                <w:tcPr>
                  <w:tcW w:w="2866" w:type="dxa"/>
                </w:tcPr>
                <w:p w14:paraId="7800903B" w14:textId="646926D7" w:rsidR="00AA4DD7" w:rsidRDefault="00AA4DD7" w:rsidP="00AA4DD7">
                  <w:pPr>
                    <w:widowControl w:val="0"/>
                    <w:rPr>
                      <w:sz w:val="20"/>
                      <w:szCs w:val="20"/>
                    </w:rPr>
                  </w:pPr>
                  <w:r>
                    <w:rPr>
                      <w:sz w:val="20"/>
                      <w:szCs w:val="20"/>
                    </w:rPr>
                    <w:t>enjoyable</w:t>
                  </w:r>
                </w:p>
              </w:tc>
              <w:tc>
                <w:tcPr>
                  <w:tcW w:w="2866" w:type="dxa"/>
                </w:tcPr>
                <w:p w14:paraId="48AA2B9B" w14:textId="6FA9FB6F" w:rsidR="00AA4DD7" w:rsidRDefault="00AA4DD7" w:rsidP="00AA4DD7">
                  <w:pPr>
                    <w:widowControl w:val="0"/>
                    <w:rPr>
                      <w:sz w:val="20"/>
                      <w:szCs w:val="20"/>
                    </w:rPr>
                  </w:pPr>
                  <w:r>
                    <w:rPr>
                      <w:sz w:val="20"/>
                      <w:szCs w:val="20"/>
                    </w:rPr>
                    <w:t>illegible</w:t>
                  </w:r>
                </w:p>
              </w:tc>
            </w:tr>
            <w:tr w:rsidR="00AA4DD7" w14:paraId="565DD654" w14:textId="77777777" w:rsidTr="00B73621">
              <w:trPr>
                <w:trHeight w:val="249"/>
              </w:trPr>
              <w:tc>
                <w:tcPr>
                  <w:tcW w:w="2866" w:type="dxa"/>
                </w:tcPr>
                <w:p w14:paraId="18E1EF10" w14:textId="328FA1BF" w:rsidR="00AA4DD7" w:rsidRDefault="00AA4DD7" w:rsidP="00AA4DD7">
                  <w:pPr>
                    <w:widowControl w:val="0"/>
                    <w:rPr>
                      <w:sz w:val="20"/>
                      <w:szCs w:val="20"/>
                    </w:rPr>
                  </w:pPr>
                  <w:r>
                    <w:rPr>
                      <w:sz w:val="20"/>
                      <w:szCs w:val="20"/>
                    </w:rPr>
                    <w:t>valuable</w:t>
                  </w:r>
                </w:p>
              </w:tc>
              <w:tc>
                <w:tcPr>
                  <w:tcW w:w="2866" w:type="dxa"/>
                </w:tcPr>
                <w:p w14:paraId="2E9CF488" w14:textId="51BC879C" w:rsidR="00AA4DD7" w:rsidRDefault="00AA4DD7" w:rsidP="00AA4DD7">
                  <w:pPr>
                    <w:widowControl w:val="0"/>
                    <w:rPr>
                      <w:sz w:val="20"/>
                      <w:szCs w:val="20"/>
                    </w:rPr>
                  </w:pPr>
                  <w:r>
                    <w:rPr>
                      <w:sz w:val="20"/>
                      <w:szCs w:val="20"/>
                    </w:rPr>
                    <w:t>morning</w:t>
                  </w:r>
                </w:p>
              </w:tc>
            </w:tr>
            <w:tr w:rsidR="00AA4DD7" w14:paraId="48DF87B4" w14:textId="77777777" w:rsidTr="00B73621">
              <w:trPr>
                <w:trHeight w:val="249"/>
              </w:trPr>
              <w:tc>
                <w:tcPr>
                  <w:tcW w:w="2866" w:type="dxa"/>
                </w:tcPr>
                <w:p w14:paraId="68F434F2" w14:textId="6AB3694B" w:rsidR="00AA4DD7" w:rsidRDefault="00AA4DD7" w:rsidP="00AA4DD7">
                  <w:pPr>
                    <w:widowControl w:val="0"/>
                    <w:rPr>
                      <w:sz w:val="20"/>
                      <w:szCs w:val="20"/>
                    </w:rPr>
                  </w:pPr>
                  <w:r>
                    <w:rPr>
                      <w:sz w:val="20"/>
                      <w:szCs w:val="20"/>
                    </w:rPr>
                    <w:t>breakable</w:t>
                  </w:r>
                </w:p>
              </w:tc>
              <w:tc>
                <w:tcPr>
                  <w:tcW w:w="2866" w:type="dxa"/>
                </w:tcPr>
                <w:p w14:paraId="7BA01F59" w14:textId="534CA4B0" w:rsidR="00AA4DD7" w:rsidRDefault="00AA4DD7" w:rsidP="00AA4DD7">
                  <w:pPr>
                    <w:widowControl w:val="0"/>
                    <w:rPr>
                      <w:sz w:val="20"/>
                      <w:szCs w:val="20"/>
                    </w:rPr>
                  </w:pPr>
                  <w:r>
                    <w:rPr>
                      <w:sz w:val="20"/>
                      <w:szCs w:val="20"/>
                    </w:rPr>
                    <w:t>mourning</w:t>
                  </w:r>
                </w:p>
              </w:tc>
            </w:tr>
            <w:tr w:rsidR="00AA4DD7" w14:paraId="47BD1CE8" w14:textId="77777777" w:rsidTr="00B73621">
              <w:trPr>
                <w:trHeight w:val="249"/>
              </w:trPr>
              <w:tc>
                <w:tcPr>
                  <w:tcW w:w="2866" w:type="dxa"/>
                </w:tcPr>
                <w:p w14:paraId="4265CD4C" w14:textId="64F27250" w:rsidR="00AA4DD7" w:rsidRDefault="00AA4DD7" w:rsidP="00AA4DD7">
                  <w:pPr>
                    <w:widowControl w:val="0"/>
                    <w:rPr>
                      <w:sz w:val="20"/>
                      <w:szCs w:val="20"/>
                    </w:rPr>
                  </w:pPr>
                  <w:r>
                    <w:rPr>
                      <w:sz w:val="20"/>
                      <w:szCs w:val="20"/>
                    </w:rPr>
                    <w:t>agreeable</w:t>
                  </w:r>
                </w:p>
              </w:tc>
              <w:tc>
                <w:tcPr>
                  <w:tcW w:w="2866" w:type="dxa"/>
                </w:tcPr>
                <w:p w14:paraId="5681AC55" w14:textId="2E620585" w:rsidR="00AA4DD7" w:rsidRDefault="00AA4DD7" w:rsidP="00AA4DD7">
                  <w:pPr>
                    <w:widowControl w:val="0"/>
                    <w:rPr>
                      <w:sz w:val="20"/>
                      <w:szCs w:val="20"/>
                    </w:rPr>
                  </w:pPr>
                  <w:r>
                    <w:rPr>
                      <w:sz w:val="20"/>
                      <w:szCs w:val="20"/>
                    </w:rPr>
                    <w:t>decent</w:t>
                  </w:r>
                </w:p>
              </w:tc>
            </w:tr>
            <w:tr w:rsidR="00AA4DD7" w14:paraId="41B0F4C5" w14:textId="77777777" w:rsidTr="00B73621">
              <w:trPr>
                <w:trHeight w:val="249"/>
              </w:trPr>
              <w:tc>
                <w:tcPr>
                  <w:tcW w:w="2866" w:type="dxa"/>
                </w:tcPr>
                <w:p w14:paraId="3D0ADCEE" w14:textId="74BA0BC8" w:rsidR="00AA4DD7" w:rsidRDefault="00AA4DD7" w:rsidP="00AA4DD7">
                  <w:pPr>
                    <w:widowControl w:val="0"/>
                    <w:rPr>
                      <w:sz w:val="20"/>
                      <w:szCs w:val="20"/>
                    </w:rPr>
                  </w:pPr>
                  <w:r>
                    <w:rPr>
                      <w:sz w:val="20"/>
                      <w:szCs w:val="20"/>
                    </w:rPr>
                    <w:t>miserable</w:t>
                  </w:r>
                </w:p>
              </w:tc>
              <w:tc>
                <w:tcPr>
                  <w:tcW w:w="2866" w:type="dxa"/>
                </w:tcPr>
                <w:p w14:paraId="64CA5879" w14:textId="47CA2540" w:rsidR="00AA4DD7" w:rsidRDefault="00AA4DD7" w:rsidP="00AA4DD7">
                  <w:pPr>
                    <w:widowControl w:val="0"/>
                    <w:rPr>
                      <w:sz w:val="20"/>
                      <w:szCs w:val="20"/>
                    </w:rPr>
                  </w:pPr>
                  <w:r>
                    <w:rPr>
                      <w:sz w:val="20"/>
                      <w:szCs w:val="20"/>
                    </w:rPr>
                    <w:t>descent</w:t>
                  </w:r>
                </w:p>
              </w:tc>
            </w:tr>
            <w:tr w:rsidR="00AA4DD7" w14:paraId="091D7139" w14:textId="77777777" w:rsidTr="00B73621">
              <w:trPr>
                <w:trHeight w:val="249"/>
              </w:trPr>
              <w:tc>
                <w:tcPr>
                  <w:tcW w:w="2866" w:type="dxa"/>
                </w:tcPr>
                <w:p w14:paraId="3CAB091A" w14:textId="7F4ABA87" w:rsidR="00AA4DD7" w:rsidRDefault="00AA4DD7" w:rsidP="00AA4DD7">
                  <w:pPr>
                    <w:widowControl w:val="0"/>
                    <w:rPr>
                      <w:sz w:val="20"/>
                      <w:szCs w:val="20"/>
                    </w:rPr>
                  </w:pPr>
                  <w:r>
                    <w:rPr>
                      <w:sz w:val="20"/>
                      <w:szCs w:val="20"/>
                    </w:rPr>
                    <w:t>reliable</w:t>
                  </w:r>
                </w:p>
              </w:tc>
              <w:tc>
                <w:tcPr>
                  <w:tcW w:w="2866" w:type="dxa"/>
                </w:tcPr>
                <w:p w14:paraId="0888F4A1" w14:textId="59CE7744" w:rsidR="00AA4DD7" w:rsidRDefault="00AA4DD7" w:rsidP="00AA4DD7">
                  <w:pPr>
                    <w:widowControl w:val="0"/>
                    <w:rPr>
                      <w:sz w:val="20"/>
                      <w:szCs w:val="20"/>
                    </w:rPr>
                  </w:pPr>
                  <w:r>
                    <w:rPr>
                      <w:sz w:val="20"/>
                      <w:szCs w:val="20"/>
                    </w:rPr>
                    <w:t>dessert</w:t>
                  </w:r>
                </w:p>
              </w:tc>
            </w:tr>
            <w:tr w:rsidR="00AA4DD7" w14:paraId="553A592D" w14:textId="77777777" w:rsidTr="00B73621">
              <w:trPr>
                <w:trHeight w:val="249"/>
              </w:trPr>
              <w:tc>
                <w:tcPr>
                  <w:tcW w:w="2866" w:type="dxa"/>
                </w:tcPr>
                <w:p w14:paraId="498D5C0B" w14:textId="3EE19C2C" w:rsidR="00AA4DD7" w:rsidRDefault="00AA4DD7" w:rsidP="00AA4DD7">
                  <w:pPr>
                    <w:widowControl w:val="0"/>
                    <w:rPr>
                      <w:sz w:val="20"/>
                      <w:szCs w:val="20"/>
                    </w:rPr>
                  </w:pPr>
                  <w:r>
                    <w:rPr>
                      <w:sz w:val="20"/>
                      <w:szCs w:val="20"/>
                    </w:rPr>
                    <w:t>available</w:t>
                  </w:r>
                </w:p>
              </w:tc>
              <w:tc>
                <w:tcPr>
                  <w:tcW w:w="2866" w:type="dxa"/>
                </w:tcPr>
                <w:p w14:paraId="4F10DEA6" w14:textId="2EBF6C21" w:rsidR="00AA4DD7" w:rsidRDefault="00AA4DD7" w:rsidP="00AA4DD7">
                  <w:pPr>
                    <w:widowControl w:val="0"/>
                    <w:rPr>
                      <w:sz w:val="20"/>
                      <w:szCs w:val="20"/>
                    </w:rPr>
                  </w:pPr>
                  <w:r>
                    <w:rPr>
                      <w:sz w:val="20"/>
                      <w:szCs w:val="20"/>
                    </w:rPr>
                    <w:t>desert</w:t>
                  </w:r>
                </w:p>
              </w:tc>
            </w:tr>
            <w:tr w:rsidR="00AA4DD7" w14:paraId="6333E177" w14:textId="77777777" w:rsidTr="00AA4DD7">
              <w:trPr>
                <w:trHeight w:val="96"/>
              </w:trPr>
              <w:tc>
                <w:tcPr>
                  <w:tcW w:w="2866" w:type="dxa"/>
                </w:tcPr>
                <w:p w14:paraId="3A7BE924" w14:textId="50E6F818" w:rsidR="00AA4DD7" w:rsidRDefault="00AA4DD7" w:rsidP="00AA4DD7">
                  <w:pPr>
                    <w:widowControl w:val="0"/>
                    <w:rPr>
                      <w:sz w:val="20"/>
                      <w:szCs w:val="20"/>
                    </w:rPr>
                  </w:pPr>
                  <w:r>
                    <w:rPr>
                      <w:sz w:val="20"/>
                      <w:szCs w:val="20"/>
                    </w:rPr>
                    <w:t>passable</w:t>
                  </w:r>
                </w:p>
              </w:tc>
              <w:tc>
                <w:tcPr>
                  <w:tcW w:w="2866" w:type="dxa"/>
                </w:tcPr>
                <w:p w14:paraId="3EABE318" w14:textId="125E1A52" w:rsidR="00AA4DD7" w:rsidRDefault="00AA4DD7" w:rsidP="00AA4DD7">
                  <w:pPr>
                    <w:widowControl w:val="0"/>
                    <w:rPr>
                      <w:sz w:val="20"/>
                      <w:szCs w:val="20"/>
                    </w:rPr>
                  </w:pPr>
                  <w:r>
                    <w:rPr>
                      <w:sz w:val="20"/>
                      <w:szCs w:val="20"/>
                    </w:rPr>
                    <w:t>stationary</w:t>
                  </w:r>
                </w:p>
              </w:tc>
            </w:tr>
            <w:tr w:rsidR="00AA4DD7" w14:paraId="2553AD7F" w14:textId="77777777" w:rsidTr="00B73621">
              <w:trPr>
                <w:trHeight w:val="249"/>
              </w:trPr>
              <w:tc>
                <w:tcPr>
                  <w:tcW w:w="2866" w:type="dxa"/>
                </w:tcPr>
                <w:p w14:paraId="585D7296" w14:textId="5FA65918" w:rsidR="00AA4DD7" w:rsidRDefault="00AA4DD7" w:rsidP="00AA4DD7">
                  <w:pPr>
                    <w:widowControl w:val="0"/>
                    <w:rPr>
                      <w:sz w:val="20"/>
                      <w:szCs w:val="20"/>
                    </w:rPr>
                  </w:pPr>
                  <w:r>
                    <w:rPr>
                      <w:sz w:val="20"/>
                      <w:szCs w:val="20"/>
                    </w:rPr>
                    <w:t>impassable</w:t>
                  </w:r>
                </w:p>
              </w:tc>
              <w:tc>
                <w:tcPr>
                  <w:tcW w:w="2866" w:type="dxa"/>
                </w:tcPr>
                <w:p w14:paraId="1401D4F6" w14:textId="4A7BA785" w:rsidR="00AA4DD7" w:rsidRDefault="00AA4DD7" w:rsidP="00AA4DD7">
                  <w:pPr>
                    <w:widowControl w:val="0"/>
                    <w:rPr>
                      <w:sz w:val="20"/>
                      <w:szCs w:val="20"/>
                    </w:rPr>
                  </w:pPr>
                  <w:r>
                    <w:rPr>
                      <w:sz w:val="20"/>
                      <w:szCs w:val="20"/>
                    </w:rPr>
                    <w:t xml:space="preserve">stationery </w:t>
                  </w:r>
                </w:p>
              </w:tc>
            </w:tr>
          </w:tbl>
          <w:p w14:paraId="641D318C" w14:textId="77777777" w:rsidR="00AA4DD7" w:rsidRDefault="00AA4DD7" w:rsidP="00AA4DD7">
            <w:pPr>
              <w:widowControl w:val="0"/>
              <w:spacing w:line="240" w:lineRule="auto"/>
              <w:rPr>
                <w:b/>
                <w:color w:val="FF0000"/>
                <w:sz w:val="20"/>
                <w:szCs w:val="20"/>
              </w:rPr>
            </w:pPr>
          </w:p>
        </w:tc>
      </w:tr>
      <w:tr w:rsidR="006D3644" w14:paraId="5A76BA4D" w14:textId="77777777">
        <w:trPr>
          <w:jc w:val="center"/>
        </w:trPr>
        <w:tc>
          <w:tcPr>
            <w:tcW w:w="7546" w:type="dxa"/>
            <w:shd w:val="clear" w:color="auto" w:fill="auto"/>
            <w:tcMar>
              <w:top w:w="100" w:type="dxa"/>
              <w:left w:w="100" w:type="dxa"/>
              <w:bottom w:w="100" w:type="dxa"/>
              <w:right w:w="100" w:type="dxa"/>
            </w:tcMar>
          </w:tcPr>
          <w:p w14:paraId="5A76BA4B" w14:textId="77777777" w:rsidR="006D3644" w:rsidRDefault="000767C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the world news section of a newspaper. Discuss with them what they have found out.</w:t>
            </w:r>
          </w:p>
        </w:tc>
        <w:tc>
          <w:tcPr>
            <w:tcW w:w="7546" w:type="dxa"/>
            <w:shd w:val="clear" w:color="auto" w:fill="auto"/>
            <w:tcMar>
              <w:top w:w="100" w:type="dxa"/>
              <w:left w:w="100" w:type="dxa"/>
              <w:bottom w:w="100" w:type="dxa"/>
              <w:right w:w="100" w:type="dxa"/>
            </w:tcMar>
          </w:tcPr>
          <w:p w14:paraId="5A76BA4C" w14:textId="77777777" w:rsidR="006D3644" w:rsidRDefault="000767C0">
            <w:pPr>
              <w:widowControl w:val="0"/>
              <w:spacing w:line="240" w:lineRule="auto"/>
              <w:rPr>
                <w:sz w:val="20"/>
                <w:szCs w:val="20"/>
              </w:rPr>
            </w:pPr>
            <w:r>
              <w:rPr>
                <w:b/>
                <w:color w:val="FF0000"/>
                <w:sz w:val="20"/>
                <w:szCs w:val="20"/>
              </w:rPr>
              <w:t xml:space="preserve">Monday- </w:t>
            </w:r>
            <w:r>
              <w:rPr>
                <w:sz w:val="20"/>
                <w:szCs w:val="20"/>
              </w:rPr>
              <w:t xml:space="preserve">Challenge your child to complete an alphabetical list of cities from around the world. Where possible, include capital cities. </w:t>
            </w:r>
          </w:p>
        </w:tc>
      </w:tr>
      <w:tr w:rsidR="006D3644" w14:paraId="5A76BA50" w14:textId="77777777">
        <w:trPr>
          <w:jc w:val="center"/>
        </w:trPr>
        <w:tc>
          <w:tcPr>
            <w:tcW w:w="7546" w:type="dxa"/>
            <w:shd w:val="clear" w:color="auto" w:fill="auto"/>
            <w:tcMar>
              <w:top w:w="100" w:type="dxa"/>
              <w:left w:w="100" w:type="dxa"/>
              <w:bottom w:w="100" w:type="dxa"/>
              <w:right w:w="100" w:type="dxa"/>
            </w:tcMar>
          </w:tcPr>
          <w:p w14:paraId="6B8F1099" w14:textId="77777777" w:rsidR="0073627B" w:rsidRDefault="000767C0" w:rsidP="00E613D5">
            <w:pPr>
              <w:widowControl w:val="0"/>
              <w:pBdr>
                <w:top w:val="nil"/>
                <w:left w:val="nil"/>
                <w:bottom w:val="nil"/>
                <w:right w:val="nil"/>
                <w:between w:val="nil"/>
              </w:pBdr>
              <w:spacing w:line="240" w:lineRule="auto"/>
            </w:pPr>
            <w:r w:rsidRPr="002E0854">
              <w:rPr>
                <w:b/>
                <w:color w:val="FF0000"/>
                <w:sz w:val="20"/>
                <w:szCs w:val="20"/>
              </w:rPr>
              <w:t xml:space="preserve">Tuesday- </w:t>
            </w:r>
            <w:hyperlink r:id="rId14" w:history="1">
              <w:r w:rsidR="00E613D5" w:rsidRPr="00E613D5">
                <w:rPr>
                  <w:color w:val="0000FF"/>
                  <w:sz w:val="16"/>
                  <w:szCs w:val="16"/>
                  <w:u w:val="single"/>
                </w:rPr>
                <w:t>https://www.oxfordowl.co.uk/library-page?view=image&amp;query=&amp;type=book&amp;age_group=Age+9-11&amp;level=&amp;level_select=&amp;book_type=&amp;series=#</w:t>
              </w:r>
            </w:hyperlink>
            <w:r w:rsidR="00E613D5">
              <w:t xml:space="preserve"> </w:t>
            </w:r>
          </w:p>
          <w:p w14:paraId="5A76BA4E" w14:textId="5A683A3D" w:rsidR="006D3644" w:rsidRDefault="00E613D5" w:rsidP="00E613D5">
            <w:pPr>
              <w:widowControl w:val="0"/>
              <w:pBdr>
                <w:top w:val="nil"/>
                <w:left w:val="nil"/>
                <w:bottom w:val="nil"/>
                <w:right w:val="nil"/>
                <w:between w:val="nil"/>
              </w:pBdr>
              <w:spacing w:line="240" w:lineRule="auto"/>
              <w:rPr>
                <w:sz w:val="20"/>
                <w:szCs w:val="20"/>
              </w:rPr>
            </w:pPr>
            <w:r>
              <w:t>Choose some Grimm Tales for a fun read!</w:t>
            </w:r>
          </w:p>
        </w:tc>
        <w:tc>
          <w:tcPr>
            <w:tcW w:w="7546" w:type="dxa"/>
            <w:shd w:val="clear" w:color="auto" w:fill="auto"/>
            <w:tcMar>
              <w:top w:w="100" w:type="dxa"/>
              <w:left w:w="100" w:type="dxa"/>
              <w:bottom w:w="100" w:type="dxa"/>
              <w:right w:w="100" w:type="dxa"/>
            </w:tcMar>
          </w:tcPr>
          <w:p w14:paraId="5A76BA4F" w14:textId="77777777" w:rsidR="006D3644" w:rsidRDefault="000767C0">
            <w:pPr>
              <w:widowControl w:val="0"/>
              <w:spacing w:line="240" w:lineRule="auto"/>
              <w:rPr>
                <w:b/>
                <w:sz w:val="20"/>
                <w:szCs w:val="20"/>
              </w:rPr>
            </w:pPr>
            <w:r>
              <w:rPr>
                <w:b/>
                <w:color w:val="FF9900"/>
                <w:sz w:val="20"/>
                <w:szCs w:val="20"/>
              </w:rPr>
              <w:t xml:space="preserve">Tuesday- </w:t>
            </w:r>
            <w:r>
              <w:rPr>
                <w:sz w:val="20"/>
                <w:szCs w:val="20"/>
              </w:rPr>
              <w:t xml:space="preserve">Ask your child to record the meaning, an example sentence using the word, associations, synonyms (word with the same/similar meaning), antonyms (word that has the opposite meaning) and a dictionary definition of the following words: </w:t>
            </w:r>
            <w:r>
              <w:rPr>
                <w:b/>
                <w:sz w:val="20"/>
                <w:szCs w:val="20"/>
              </w:rPr>
              <w:t xml:space="preserve">appreciate, guarantee </w:t>
            </w:r>
            <w:r>
              <w:rPr>
                <w:sz w:val="20"/>
                <w:szCs w:val="20"/>
              </w:rPr>
              <w:t xml:space="preserve">and </w:t>
            </w:r>
            <w:r>
              <w:rPr>
                <w:b/>
                <w:sz w:val="20"/>
                <w:szCs w:val="20"/>
              </w:rPr>
              <w:t xml:space="preserve">occupy. </w:t>
            </w:r>
          </w:p>
        </w:tc>
      </w:tr>
      <w:tr w:rsidR="006D3644" w14:paraId="5A76BA53" w14:textId="77777777">
        <w:trPr>
          <w:jc w:val="center"/>
        </w:trPr>
        <w:tc>
          <w:tcPr>
            <w:tcW w:w="7546" w:type="dxa"/>
            <w:shd w:val="clear" w:color="auto" w:fill="auto"/>
            <w:tcMar>
              <w:top w:w="100" w:type="dxa"/>
              <w:left w:w="100" w:type="dxa"/>
              <w:bottom w:w="100" w:type="dxa"/>
              <w:right w:w="100" w:type="dxa"/>
            </w:tcMar>
          </w:tcPr>
          <w:p w14:paraId="5A76BA51" w14:textId="77777777" w:rsidR="006D3644" w:rsidRDefault="000767C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15">
              <w:r>
                <w:rPr>
                  <w:color w:val="1155CC"/>
                  <w:sz w:val="20"/>
                  <w:szCs w:val="20"/>
                  <w:u w:val="single"/>
                </w:rPr>
                <w:t>here</w:t>
              </w:r>
            </w:hyperlink>
            <w:r>
              <w:rPr>
                <w:sz w:val="20"/>
                <w:szCs w:val="20"/>
              </w:rPr>
              <w:t xml:space="preserve"> for a reading activity about </w:t>
            </w:r>
            <w:r>
              <w:rPr>
                <w:b/>
                <w:sz w:val="20"/>
                <w:szCs w:val="20"/>
              </w:rPr>
              <w:t>The Lost World</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14:paraId="5A76BA52" w14:textId="77777777" w:rsidR="006D3644" w:rsidRDefault="000767C0">
            <w:pPr>
              <w:widowControl w:val="0"/>
              <w:spacing w:line="240" w:lineRule="auto"/>
              <w:rPr>
                <w:sz w:val="20"/>
                <w:szCs w:val="20"/>
              </w:rPr>
            </w:pPr>
            <w:r>
              <w:rPr>
                <w:b/>
                <w:color w:val="38761D"/>
                <w:sz w:val="20"/>
                <w:szCs w:val="20"/>
              </w:rPr>
              <w:t xml:space="preserve">Wednesday- </w:t>
            </w:r>
            <w:r>
              <w:rPr>
                <w:sz w:val="20"/>
                <w:szCs w:val="20"/>
              </w:rPr>
              <w:t xml:space="preserve">Can your child complete this </w:t>
            </w:r>
            <w:hyperlink r:id="rId16">
              <w:r>
                <w:rPr>
                  <w:color w:val="1155CC"/>
                  <w:sz w:val="20"/>
                  <w:szCs w:val="20"/>
                  <w:u w:val="single"/>
                </w:rPr>
                <w:t>prefix challenge</w:t>
              </w:r>
            </w:hyperlink>
            <w:r>
              <w:rPr>
                <w:sz w:val="20"/>
                <w:szCs w:val="20"/>
              </w:rPr>
              <w:t xml:space="preserve"> from Talk for Writing? Ask your child to choose 5 words and apply them into different sentences. </w:t>
            </w:r>
          </w:p>
        </w:tc>
      </w:tr>
      <w:tr w:rsidR="006D3644" w14:paraId="5A76BA56" w14:textId="77777777">
        <w:trPr>
          <w:jc w:val="center"/>
        </w:trPr>
        <w:tc>
          <w:tcPr>
            <w:tcW w:w="7546" w:type="dxa"/>
            <w:shd w:val="clear" w:color="auto" w:fill="auto"/>
            <w:tcMar>
              <w:top w:w="100" w:type="dxa"/>
              <w:left w:w="100" w:type="dxa"/>
              <w:bottom w:w="100" w:type="dxa"/>
              <w:right w:w="100" w:type="dxa"/>
            </w:tcMar>
          </w:tcPr>
          <w:p w14:paraId="5A76BA54" w14:textId="77777777" w:rsidR="006D3644" w:rsidRDefault="000767C0">
            <w:pPr>
              <w:widowControl w:val="0"/>
              <w:pBdr>
                <w:top w:val="nil"/>
                <w:left w:val="nil"/>
                <w:bottom w:val="nil"/>
                <w:right w:val="nil"/>
                <w:between w:val="nil"/>
              </w:pBdr>
              <w:spacing w:line="240" w:lineRule="auto"/>
              <w:rPr>
                <w:sz w:val="20"/>
                <w:szCs w:val="20"/>
              </w:rPr>
            </w:pPr>
            <w:r>
              <w:rPr>
                <w:b/>
                <w:color w:val="0000FF"/>
                <w:sz w:val="20"/>
                <w:szCs w:val="20"/>
              </w:rPr>
              <w:t>Thursday</w:t>
            </w:r>
            <w:proofErr w:type="gramStart"/>
            <w:r>
              <w:rPr>
                <w:b/>
                <w:color w:val="0000FF"/>
                <w:sz w:val="20"/>
                <w:szCs w:val="20"/>
              </w:rPr>
              <w:t xml:space="preserve">- </w:t>
            </w:r>
            <w:r>
              <w:rPr>
                <w:b/>
                <w:color w:val="9900FF"/>
                <w:sz w:val="20"/>
                <w:szCs w:val="20"/>
              </w:rPr>
              <w:t xml:space="preserve"> </w:t>
            </w:r>
            <w:r>
              <w:rPr>
                <w:sz w:val="20"/>
                <w:szCs w:val="20"/>
              </w:rPr>
              <w:t>Ask</w:t>
            </w:r>
            <w:proofErr w:type="gramEnd"/>
            <w:r>
              <w:rPr>
                <w:sz w:val="20"/>
                <w:szCs w:val="20"/>
              </w:rPr>
              <w:t xml:space="preserve"> your child to read an age-appropriate story from another culture. This could be from their own collection, </w:t>
            </w:r>
            <w:hyperlink r:id="rId17">
              <w:r>
                <w:rPr>
                  <w:color w:val="1155CC"/>
                  <w:sz w:val="20"/>
                  <w:szCs w:val="20"/>
                  <w:u w:val="single"/>
                </w:rPr>
                <w:t>Google Books</w:t>
              </w:r>
            </w:hyperlink>
            <w:r>
              <w:rPr>
                <w:sz w:val="20"/>
                <w:szCs w:val="20"/>
              </w:rPr>
              <w:t xml:space="preserve"> or </w:t>
            </w:r>
            <w:hyperlink r:id="rId18">
              <w:r>
                <w:rPr>
                  <w:color w:val="1155CC"/>
                  <w:sz w:val="20"/>
                  <w:szCs w:val="20"/>
                  <w:u w:val="single"/>
                </w:rPr>
                <w:t>Oxford Owl</w:t>
              </w:r>
            </w:hyperlink>
            <w:r>
              <w:rPr>
                <w:sz w:val="20"/>
                <w:szCs w:val="20"/>
              </w:rPr>
              <w:t xml:space="preserve">. </w:t>
            </w:r>
          </w:p>
        </w:tc>
        <w:tc>
          <w:tcPr>
            <w:tcW w:w="7546" w:type="dxa"/>
            <w:shd w:val="clear" w:color="auto" w:fill="auto"/>
            <w:tcMar>
              <w:top w:w="100" w:type="dxa"/>
              <w:left w:w="100" w:type="dxa"/>
              <w:bottom w:w="100" w:type="dxa"/>
              <w:right w:w="100" w:type="dxa"/>
            </w:tcMar>
          </w:tcPr>
          <w:p w14:paraId="5A76BA55" w14:textId="77777777" w:rsidR="006D3644" w:rsidRDefault="000767C0">
            <w:pPr>
              <w:widowControl w:val="0"/>
              <w:spacing w:line="240" w:lineRule="auto"/>
              <w:rPr>
                <w:sz w:val="20"/>
                <w:szCs w:val="20"/>
              </w:rPr>
            </w:pPr>
            <w:r>
              <w:rPr>
                <w:b/>
                <w:color w:val="0000FF"/>
                <w:sz w:val="20"/>
                <w:szCs w:val="20"/>
              </w:rPr>
              <w:t xml:space="preserve">Thursday- </w:t>
            </w:r>
            <w:r>
              <w:rPr>
                <w:sz w:val="20"/>
                <w:szCs w:val="20"/>
              </w:rPr>
              <w:t xml:space="preserve">Ask your child to mind map words they associate with Birmingham and words they associate with Johannesburg (see </w:t>
            </w:r>
            <w:hyperlink r:id="rId19">
              <w:r>
                <w:rPr>
                  <w:color w:val="1155CC"/>
                  <w:sz w:val="20"/>
                  <w:szCs w:val="20"/>
                  <w:u w:val="single"/>
                </w:rPr>
                <w:t>here</w:t>
              </w:r>
            </w:hyperlink>
            <w:r>
              <w:rPr>
                <w:sz w:val="20"/>
                <w:szCs w:val="20"/>
              </w:rPr>
              <w:t xml:space="preserve">). This will support a later task. </w:t>
            </w:r>
          </w:p>
        </w:tc>
      </w:tr>
      <w:tr w:rsidR="006D3644" w14:paraId="5A76BA59" w14:textId="77777777">
        <w:trPr>
          <w:jc w:val="center"/>
        </w:trPr>
        <w:tc>
          <w:tcPr>
            <w:tcW w:w="7546" w:type="dxa"/>
            <w:shd w:val="clear" w:color="auto" w:fill="auto"/>
            <w:tcMar>
              <w:top w:w="100" w:type="dxa"/>
              <w:left w:w="100" w:type="dxa"/>
              <w:bottom w:w="100" w:type="dxa"/>
              <w:right w:w="100" w:type="dxa"/>
            </w:tcMar>
          </w:tcPr>
          <w:p w14:paraId="5A76BA57" w14:textId="77777777" w:rsidR="006D3644" w:rsidRDefault="000767C0">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Ask your child to summarise a book they’ve read this week in 100 words. Alternatively, they could summarise the main events in the form of a cartoon strip</w:t>
            </w:r>
            <w:r>
              <w:rPr>
                <w:color w:val="9900FF"/>
                <w:sz w:val="20"/>
                <w:szCs w:val="20"/>
              </w:rPr>
              <w:t xml:space="preserve">. </w:t>
            </w:r>
          </w:p>
        </w:tc>
        <w:tc>
          <w:tcPr>
            <w:tcW w:w="7546" w:type="dxa"/>
            <w:shd w:val="clear" w:color="auto" w:fill="auto"/>
            <w:tcMar>
              <w:top w:w="100" w:type="dxa"/>
              <w:left w:w="100" w:type="dxa"/>
              <w:bottom w:w="100" w:type="dxa"/>
              <w:right w:w="100" w:type="dxa"/>
            </w:tcMar>
          </w:tcPr>
          <w:p w14:paraId="5A76BA58" w14:textId="77777777" w:rsidR="006D3644" w:rsidRDefault="000767C0">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20">
              <w:r>
                <w:rPr>
                  <w:color w:val="1155CC"/>
                  <w:sz w:val="20"/>
                  <w:szCs w:val="20"/>
                  <w:u w:val="single"/>
                </w:rPr>
                <w:t>Year 5/6 spelling list</w:t>
              </w:r>
            </w:hyperlink>
            <w:r>
              <w:rPr>
                <w:sz w:val="20"/>
                <w:szCs w:val="20"/>
              </w:rPr>
              <w:t xml:space="preserve">. Task your child with choosing 4 words that have something in common and an odd one out. </w:t>
            </w:r>
          </w:p>
        </w:tc>
      </w:tr>
      <w:tr w:rsidR="006D3644" w14:paraId="5A76BA5C" w14:textId="77777777">
        <w:trPr>
          <w:jc w:val="center"/>
        </w:trPr>
        <w:tc>
          <w:tcPr>
            <w:tcW w:w="7546" w:type="dxa"/>
            <w:shd w:val="clear" w:color="auto" w:fill="999999"/>
            <w:tcMar>
              <w:top w:w="100" w:type="dxa"/>
              <w:left w:w="100" w:type="dxa"/>
              <w:bottom w:w="100" w:type="dxa"/>
              <w:right w:w="100" w:type="dxa"/>
            </w:tcMar>
          </w:tcPr>
          <w:p w14:paraId="5A76BA5A"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2A96F31"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Weekly Maths Tasks- Multiplication and Division</w:t>
            </w:r>
          </w:p>
          <w:p w14:paraId="5A76BA5B" w14:textId="107357D0" w:rsidR="0075343E" w:rsidRDefault="0075343E">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6D3644" w14:paraId="5A76BA5F" w14:textId="77777777">
        <w:trPr>
          <w:jc w:val="center"/>
        </w:trPr>
        <w:tc>
          <w:tcPr>
            <w:tcW w:w="7546" w:type="dxa"/>
            <w:shd w:val="clear" w:color="auto" w:fill="auto"/>
            <w:tcMar>
              <w:top w:w="100" w:type="dxa"/>
              <w:left w:w="100" w:type="dxa"/>
              <w:bottom w:w="100" w:type="dxa"/>
              <w:right w:w="100" w:type="dxa"/>
            </w:tcMar>
          </w:tcPr>
          <w:p w14:paraId="5A76BA5D" w14:textId="77777777" w:rsidR="006D3644" w:rsidRDefault="000767C0">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21">
              <w:r>
                <w:rPr>
                  <w:color w:val="1155CC"/>
                  <w:sz w:val="20"/>
                  <w:szCs w:val="20"/>
                  <w:u w:val="single"/>
                </w:rPr>
                <w:t>The Blackhat</w:t>
              </w:r>
            </w:hyperlink>
            <w:r>
              <w:rPr>
                <w:b/>
                <w:color w:val="FF0000"/>
                <w:sz w:val="20"/>
                <w:szCs w:val="20"/>
              </w:rPr>
              <w:t xml:space="preserve"> </w:t>
            </w:r>
            <w:r>
              <w:rPr>
                <w:sz w:val="20"/>
                <w:szCs w:val="20"/>
              </w:rPr>
              <w:t xml:space="preserve">or your child write a description about their ideal world. </w:t>
            </w:r>
          </w:p>
        </w:tc>
        <w:tc>
          <w:tcPr>
            <w:tcW w:w="7546" w:type="dxa"/>
            <w:shd w:val="clear" w:color="auto" w:fill="auto"/>
            <w:tcMar>
              <w:top w:w="100" w:type="dxa"/>
              <w:left w:w="100" w:type="dxa"/>
              <w:bottom w:w="100" w:type="dxa"/>
              <w:right w:w="100" w:type="dxa"/>
            </w:tcMar>
          </w:tcPr>
          <w:p w14:paraId="78D2CDFA" w14:textId="77777777" w:rsidR="006D3644" w:rsidRDefault="000767C0">
            <w:pPr>
              <w:widowControl w:val="0"/>
              <w:spacing w:line="240" w:lineRule="auto"/>
              <w:rPr>
                <w:sz w:val="20"/>
                <w:szCs w:val="20"/>
              </w:rPr>
            </w:pPr>
            <w:r>
              <w:rPr>
                <w:b/>
                <w:color w:val="FF0000"/>
                <w:sz w:val="20"/>
                <w:szCs w:val="20"/>
              </w:rPr>
              <w:t xml:space="preserve">Monday- </w:t>
            </w:r>
            <w:r>
              <w:rPr>
                <w:sz w:val="20"/>
                <w:szCs w:val="20"/>
              </w:rPr>
              <w:t xml:space="preserve">Get your child to test their times table knowledge by finding the products and factors in this </w:t>
            </w:r>
            <w:hyperlink r:id="rId22">
              <w:r>
                <w:rPr>
                  <w:color w:val="1155CC"/>
                  <w:sz w:val="20"/>
                  <w:szCs w:val="20"/>
                  <w:u w:val="single"/>
                </w:rPr>
                <w:t>game</w:t>
              </w:r>
            </w:hyperlink>
            <w:r>
              <w:rPr>
                <w:sz w:val="20"/>
                <w:szCs w:val="20"/>
              </w:rPr>
              <w:t xml:space="preserve">. Can they work through all of the levels? </w:t>
            </w:r>
          </w:p>
          <w:p w14:paraId="4A34E3A9" w14:textId="77777777" w:rsidR="0088365D" w:rsidRDefault="00B91296" w:rsidP="0088365D">
            <w:pPr>
              <w:widowControl w:val="0"/>
              <w:spacing w:line="240" w:lineRule="auto"/>
              <w:rPr>
                <w:b/>
                <w:sz w:val="20"/>
                <w:szCs w:val="20"/>
              </w:rPr>
            </w:pPr>
            <w:hyperlink r:id="rId23">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6A0E9D57" w14:textId="77777777" w:rsidR="0088365D" w:rsidRDefault="00B91296" w:rsidP="0088365D">
            <w:pPr>
              <w:widowControl w:val="0"/>
              <w:spacing w:line="240" w:lineRule="auto"/>
              <w:rPr>
                <w:b/>
                <w:sz w:val="20"/>
                <w:szCs w:val="20"/>
              </w:rPr>
            </w:pPr>
            <w:hyperlink r:id="rId24" w:history="1">
              <w:r w:rsidR="0088365D" w:rsidRPr="00492CEB">
                <w:rPr>
                  <w:rStyle w:val="Hyperlink"/>
                  <w:b/>
                  <w:sz w:val="20"/>
                  <w:szCs w:val="20"/>
                </w:rPr>
                <w:t>Bitesize Maths</w:t>
              </w:r>
            </w:hyperlink>
            <w:r w:rsidR="0088365D">
              <w:rPr>
                <w:b/>
                <w:sz w:val="20"/>
                <w:szCs w:val="20"/>
              </w:rPr>
              <w:t xml:space="preserve">  online daily maths lesson</w:t>
            </w:r>
          </w:p>
          <w:p w14:paraId="5A76BA5E" w14:textId="7403CA5C" w:rsidR="0088365D" w:rsidRDefault="00B91296">
            <w:pPr>
              <w:widowControl w:val="0"/>
              <w:spacing w:line="240" w:lineRule="auto"/>
              <w:rPr>
                <w:sz w:val="20"/>
                <w:szCs w:val="20"/>
              </w:rPr>
            </w:pPr>
            <w:hyperlink r:id="rId25" w:history="1">
              <w:r w:rsidR="0088365D" w:rsidRPr="00A160FB">
                <w:rPr>
                  <w:rStyle w:val="Hyperlink"/>
                  <w:sz w:val="20"/>
                  <w:szCs w:val="20"/>
                </w:rPr>
                <w:t xml:space="preserve">CODE Maths Hub Daily Fluency Activities </w:t>
              </w:r>
            </w:hyperlink>
            <w:r w:rsidR="0088365D">
              <w:rPr>
                <w:sz w:val="20"/>
                <w:szCs w:val="20"/>
              </w:rPr>
              <w:t xml:space="preserve"> - Day </w:t>
            </w:r>
            <w:proofErr w:type="gramStart"/>
            <w:r w:rsidR="0088365D">
              <w:rPr>
                <w:sz w:val="20"/>
                <w:szCs w:val="20"/>
              </w:rPr>
              <w:t>1  Week</w:t>
            </w:r>
            <w:proofErr w:type="gramEnd"/>
            <w:r w:rsidR="0088365D">
              <w:rPr>
                <w:sz w:val="20"/>
                <w:szCs w:val="20"/>
              </w:rPr>
              <w:t xml:space="preserve"> 7</w:t>
            </w:r>
          </w:p>
        </w:tc>
      </w:tr>
      <w:tr w:rsidR="006D3644" w14:paraId="5A76BA62" w14:textId="77777777">
        <w:trPr>
          <w:jc w:val="center"/>
        </w:trPr>
        <w:tc>
          <w:tcPr>
            <w:tcW w:w="7546" w:type="dxa"/>
            <w:shd w:val="clear" w:color="auto" w:fill="auto"/>
            <w:tcMar>
              <w:top w:w="100" w:type="dxa"/>
              <w:left w:w="100" w:type="dxa"/>
              <w:bottom w:w="100" w:type="dxa"/>
              <w:right w:w="100" w:type="dxa"/>
            </w:tcMar>
          </w:tcPr>
          <w:p w14:paraId="5A76BA60" w14:textId="5DD05FC7" w:rsidR="006D3644" w:rsidRDefault="000767C0">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Your child can pick a city of choice and create a travel leaflet all about it. Make sure that they include information on: weather, travel time, key tourist spots, </w:t>
            </w:r>
            <w:r w:rsidR="00E613D5">
              <w:rPr>
                <w:b/>
                <w:color w:val="6AA84F"/>
                <w:sz w:val="20"/>
                <w:szCs w:val="20"/>
              </w:rPr>
              <w:t>accommodation</w:t>
            </w:r>
            <w:r>
              <w:rPr>
                <w:b/>
                <w:color w:val="6AA84F"/>
                <w:sz w:val="20"/>
                <w:szCs w:val="20"/>
              </w:rPr>
              <w:t xml:space="preserve"> and the local cuisine. </w:t>
            </w:r>
          </w:p>
        </w:tc>
        <w:tc>
          <w:tcPr>
            <w:tcW w:w="7546" w:type="dxa"/>
            <w:shd w:val="clear" w:color="auto" w:fill="auto"/>
            <w:tcMar>
              <w:top w:w="100" w:type="dxa"/>
              <w:left w:w="100" w:type="dxa"/>
              <w:bottom w:w="100" w:type="dxa"/>
              <w:right w:w="100" w:type="dxa"/>
            </w:tcMar>
          </w:tcPr>
          <w:p w14:paraId="3ED22273" w14:textId="0256F806" w:rsidR="006D3644" w:rsidRDefault="000767C0">
            <w:pPr>
              <w:widowControl w:val="0"/>
              <w:spacing w:line="240" w:lineRule="auto"/>
              <w:rPr>
                <w:color w:val="2F303A"/>
                <w:sz w:val="20"/>
                <w:szCs w:val="20"/>
              </w:rPr>
            </w:pPr>
            <w:r>
              <w:rPr>
                <w:b/>
                <w:color w:val="FF9900"/>
                <w:sz w:val="20"/>
                <w:szCs w:val="20"/>
              </w:rPr>
              <w:t xml:space="preserve">Tuesday- </w:t>
            </w:r>
            <w:r w:rsidR="000D0A37">
              <w:rPr>
                <w:color w:val="2F303A"/>
                <w:sz w:val="20"/>
                <w:szCs w:val="20"/>
                <w:highlight w:val="white"/>
              </w:rPr>
              <w:t>Play multiplication war with your child with a deck of cards. Flip two cards over and multiply. Whoever has the highest product keeps the cards. Ask your child what the inverse division fact would be. Use 3 cards as a challenge.</w:t>
            </w:r>
          </w:p>
          <w:p w14:paraId="1E807E01" w14:textId="77777777" w:rsidR="0088365D" w:rsidRDefault="00B91296" w:rsidP="0088365D">
            <w:pPr>
              <w:widowControl w:val="0"/>
              <w:spacing w:line="240" w:lineRule="auto"/>
              <w:rPr>
                <w:b/>
                <w:sz w:val="20"/>
                <w:szCs w:val="20"/>
              </w:rPr>
            </w:pPr>
            <w:hyperlink r:id="rId26">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426EB93D" w14:textId="77777777" w:rsidR="0088365D" w:rsidRDefault="00B91296" w:rsidP="0088365D">
            <w:pPr>
              <w:widowControl w:val="0"/>
              <w:spacing w:line="240" w:lineRule="auto"/>
              <w:rPr>
                <w:b/>
                <w:sz w:val="20"/>
                <w:szCs w:val="20"/>
              </w:rPr>
            </w:pPr>
            <w:hyperlink r:id="rId27" w:history="1">
              <w:r w:rsidR="0088365D" w:rsidRPr="00492CEB">
                <w:rPr>
                  <w:rStyle w:val="Hyperlink"/>
                  <w:b/>
                  <w:sz w:val="20"/>
                  <w:szCs w:val="20"/>
                </w:rPr>
                <w:t>Bitesize Maths</w:t>
              </w:r>
            </w:hyperlink>
            <w:r w:rsidR="0088365D">
              <w:rPr>
                <w:b/>
                <w:sz w:val="20"/>
                <w:szCs w:val="20"/>
              </w:rPr>
              <w:t xml:space="preserve">  online daily maths lesson</w:t>
            </w:r>
          </w:p>
          <w:p w14:paraId="5A76BA61" w14:textId="50771871" w:rsidR="0088365D" w:rsidRDefault="00B91296">
            <w:pPr>
              <w:widowControl w:val="0"/>
              <w:spacing w:line="240" w:lineRule="auto"/>
              <w:rPr>
                <w:sz w:val="20"/>
                <w:szCs w:val="20"/>
              </w:rPr>
            </w:pPr>
            <w:hyperlink r:id="rId28" w:history="1">
              <w:r w:rsidR="0088365D" w:rsidRPr="00A160FB">
                <w:rPr>
                  <w:rStyle w:val="Hyperlink"/>
                  <w:sz w:val="20"/>
                  <w:szCs w:val="20"/>
                </w:rPr>
                <w:t xml:space="preserve">CODE Maths Hub Daily Fluency Activities </w:t>
              </w:r>
            </w:hyperlink>
            <w:r w:rsidR="0088365D">
              <w:rPr>
                <w:sz w:val="20"/>
                <w:szCs w:val="20"/>
              </w:rPr>
              <w:t xml:space="preserve"> - Day </w:t>
            </w:r>
            <w:proofErr w:type="gramStart"/>
            <w:r w:rsidR="0088365D">
              <w:rPr>
                <w:sz w:val="20"/>
                <w:szCs w:val="20"/>
              </w:rPr>
              <w:t>2  Week</w:t>
            </w:r>
            <w:proofErr w:type="gramEnd"/>
            <w:r w:rsidR="0088365D">
              <w:rPr>
                <w:sz w:val="20"/>
                <w:szCs w:val="20"/>
              </w:rPr>
              <w:t xml:space="preserve"> 7</w:t>
            </w:r>
          </w:p>
        </w:tc>
      </w:tr>
      <w:tr w:rsidR="006D3644" w14:paraId="5A76BA65" w14:textId="77777777">
        <w:trPr>
          <w:jc w:val="center"/>
        </w:trPr>
        <w:tc>
          <w:tcPr>
            <w:tcW w:w="7546" w:type="dxa"/>
            <w:shd w:val="clear" w:color="auto" w:fill="auto"/>
            <w:tcMar>
              <w:top w:w="100" w:type="dxa"/>
              <w:left w:w="100" w:type="dxa"/>
              <w:bottom w:w="100" w:type="dxa"/>
              <w:right w:w="100" w:type="dxa"/>
            </w:tcMar>
          </w:tcPr>
          <w:p w14:paraId="5A76BA63" w14:textId="77777777" w:rsidR="006D3644" w:rsidRDefault="000767C0">
            <w:pPr>
              <w:widowControl w:val="0"/>
              <w:spacing w:line="240" w:lineRule="auto"/>
              <w:rPr>
                <w:sz w:val="20"/>
                <w:szCs w:val="20"/>
              </w:rPr>
            </w:pPr>
            <w:r>
              <w:rPr>
                <w:b/>
                <w:color w:val="38761D"/>
                <w:sz w:val="20"/>
                <w:szCs w:val="20"/>
              </w:rPr>
              <w:t xml:space="preserve">Wednesday- </w:t>
            </w:r>
            <w:r>
              <w:rPr>
                <w:sz w:val="20"/>
                <w:szCs w:val="20"/>
              </w:rPr>
              <w:t xml:space="preserve">Listen to </w:t>
            </w:r>
            <w:hyperlink r:id="rId29">
              <w:r>
                <w:rPr>
                  <w:color w:val="1155CC"/>
                  <w:sz w:val="20"/>
                  <w:szCs w:val="20"/>
                  <w:u w:val="single"/>
                </w:rPr>
                <w:t>Zahra</w:t>
              </w:r>
            </w:hyperlink>
            <w:r>
              <w:rPr>
                <w:sz w:val="20"/>
                <w:szCs w:val="20"/>
              </w:rPr>
              <w:t>. Discuss what the story is about and how we know Zara is from a different country. Ask your child to rewrite the story of Zahra.</w:t>
            </w:r>
          </w:p>
        </w:tc>
        <w:tc>
          <w:tcPr>
            <w:tcW w:w="7546" w:type="dxa"/>
            <w:shd w:val="clear" w:color="auto" w:fill="auto"/>
            <w:tcMar>
              <w:top w:w="100" w:type="dxa"/>
              <w:left w:w="100" w:type="dxa"/>
              <w:bottom w:w="100" w:type="dxa"/>
              <w:right w:w="100" w:type="dxa"/>
            </w:tcMar>
          </w:tcPr>
          <w:p w14:paraId="2F4B00B0" w14:textId="4F8B475E" w:rsidR="000D0A37" w:rsidRDefault="000767C0" w:rsidP="000D0A37">
            <w:pPr>
              <w:widowControl w:val="0"/>
              <w:spacing w:line="240" w:lineRule="auto"/>
              <w:rPr>
                <w:sz w:val="20"/>
                <w:szCs w:val="20"/>
              </w:rPr>
            </w:pPr>
            <w:r>
              <w:rPr>
                <w:b/>
                <w:color w:val="38761D"/>
                <w:sz w:val="20"/>
                <w:szCs w:val="20"/>
              </w:rPr>
              <w:t xml:space="preserve">Wednesday- </w:t>
            </w:r>
            <w:r w:rsidR="000D0A37">
              <w:rPr>
                <w:sz w:val="20"/>
                <w:szCs w:val="20"/>
              </w:rPr>
              <w:t>Play Multiplication War (not including Jacks, Queens and Kings) but this time each player picks up 6 cards.</w:t>
            </w:r>
          </w:p>
          <w:p w14:paraId="6B663A00" w14:textId="77777777" w:rsidR="000D0A37" w:rsidRDefault="000D0A37" w:rsidP="000D0A37">
            <w:pPr>
              <w:widowControl w:val="0"/>
              <w:spacing w:line="240" w:lineRule="auto"/>
              <w:rPr>
                <w:sz w:val="20"/>
                <w:szCs w:val="20"/>
              </w:rPr>
            </w:pPr>
            <w:r>
              <w:rPr>
                <w:sz w:val="20"/>
                <w:szCs w:val="20"/>
              </w:rPr>
              <w:t>Create your own x calculations where 4 digits are multiplied by 2 digits and solve.</w:t>
            </w:r>
          </w:p>
          <w:p w14:paraId="4BCBF894" w14:textId="77777777" w:rsidR="000D0A37" w:rsidRDefault="000D0A37" w:rsidP="000D0A37">
            <w:pPr>
              <w:widowControl w:val="0"/>
              <w:spacing w:line="240" w:lineRule="auto"/>
              <w:rPr>
                <w:sz w:val="20"/>
                <w:szCs w:val="20"/>
              </w:rPr>
            </w:pPr>
            <w:r>
              <w:rPr>
                <w:sz w:val="20"/>
                <w:szCs w:val="20"/>
              </w:rPr>
              <w:t xml:space="preserve">i.e. 4793 x 21 = </w:t>
            </w:r>
          </w:p>
          <w:p w14:paraId="6B0C12DD" w14:textId="77777777" w:rsidR="000D0A37" w:rsidRDefault="000D0A37" w:rsidP="000D0A37">
            <w:pPr>
              <w:widowControl w:val="0"/>
              <w:spacing w:line="240" w:lineRule="auto"/>
              <w:rPr>
                <w:sz w:val="20"/>
                <w:szCs w:val="20"/>
              </w:rPr>
            </w:pPr>
            <w:r>
              <w:rPr>
                <w:sz w:val="20"/>
                <w:szCs w:val="20"/>
              </w:rPr>
              <w:t>Again the person with the highest product (answer) wins. You may also want to use a calculator to check your answers for this activity.</w:t>
            </w:r>
          </w:p>
          <w:p w14:paraId="60C1078C" w14:textId="6916EB3A" w:rsidR="006D3644" w:rsidRDefault="006D3644">
            <w:pPr>
              <w:widowControl w:val="0"/>
              <w:spacing w:line="240" w:lineRule="auto"/>
              <w:rPr>
                <w:sz w:val="20"/>
                <w:szCs w:val="20"/>
              </w:rPr>
            </w:pPr>
          </w:p>
          <w:p w14:paraId="684B7DF8" w14:textId="77777777" w:rsidR="0088365D" w:rsidRDefault="00B91296" w:rsidP="0088365D">
            <w:pPr>
              <w:widowControl w:val="0"/>
              <w:spacing w:line="240" w:lineRule="auto"/>
              <w:rPr>
                <w:b/>
                <w:sz w:val="20"/>
                <w:szCs w:val="20"/>
              </w:rPr>
            </w:pPr>
            <w:hyperlink r:id="rId30">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332C7374" w14:textId="77777777" w:rsidR="0088365D" w:rsidRDefault="00B91296" w:rsidP="0088365D">
            <w:pPr>
              <w:widowControl w:val="0"/>
              <w:spacing w:line="240" w:lineRule="auto"/>
              <w:rPr>
                <w:b/>
                <w:sz w:val="20"/>
                <w:szCs w:val="20"/>
              </w:rPr>
            </w:pPr>
            <w:hyperlink r:id="rId31" w:history="1">
              <w:r w:rsidR="0088365D" w:rsidRPr="00492CEB">
                <w:rPr>
                  <w:rStyle w:val="Hyperlink"/>
                  <w:b/>
                  <w:sz w:val="20"/>
                  <w:szCs w:val="20"/>
                </w:rPr>
                <w:t>Bitesize Maths</w:t>
              </w:r>
            </w:hyperlink>
            <w:r w:rsidR="0088365D">
              <w:rPr>
                <w:b/>
                <w:sz w:val="20"/>
                <w:szCs w:val="20"/>
              </w:rPr>
              <w:t xml:space="preserve">  online daily maths lesson</w:t>
            </w:r>
          </w:p>
          <w:p w14:paraId="5A76BA64" w14:textId="03F18BFC" w:rsidR="0088365D" w:rsidRDefault="00B91296">
            <w:pPr>
              <w:widowControl w:val="0"/>
              <w:spacing w:line="240" w:lineRule="auto"/>
              <w:rPr>
                <w:sz w:val="20"/>
                <w:szCs w:val="20"/>
              </w:rPr>
            </w:pPr>
            <w:hyperlink r:id="rId32" w:history="1">
              <w:r w:rsidR="0088365D" w:rsidRPr="00A160FB">
                <w:rPr>
                  <w:rStyle w:val="Hyperlink"/>
                  <w:sz w:val="20"/>
                  <w:szCs w:val="20"/>
                </w:rPr>
                <w:t xml:space="preserve">CODE Maths Hub Daily Fluency Activities </w:t>
              </w:r>
            </w:hyperlink>
            <w:r w:rsidR="0088365D">
              <w:rPr>
                <w:sz w:val="20"/>
                <w:szCs w:val="20"/>
              </w:rPr>
              <w:t xml:space="preserve"> - Day </w:t>
            </w:r>
            <w:proofErr w:type="gramStart"/>
            <w:r w:rsidR="0088365D">
              <w:rPr>
                <w:sz w:val="20"/>
                <w:szCs w:val="20"/>
              </w:rPr>
              <w:t>3  Week</w:t>
            </w:r>
            <w:proofErr w:type="gramEnd"/>
            <w:r w:rsidR="0088365D">
              <w:rPr>
                <w:sz w:val="20"/>
                <w:szCs w:val="20"/>
              </w:rPr>
              <w:t xml:space="preserve"> 7</w:t>
            </w:r>
          </w:p>
        </w:tc>
      </w:tr>
      <w:tr w:rsidR="006D3644" w14:paraId="5A76BA68" w14:textId="77777777">
        <w:trPr>
          <w:jc w:val="center"/>
        </w:trPr>
        <w:tc>
          <w:tcPr>
            <w:tcW w:w="7546" w:type="dxa"/>
            <w:shd w:val="clear" w:color="auto" w:fill="auto"/>
            <w:tcMar>
              <w:top w:w="100" w:type="dxa"/>
              <w:left w:w="100" w:type="dxa"/>
              <w:bottom w:w="100" w:type="dxa"/>
              <w:right w:w="100" w:type="dxa"/>
            </w:tcMar>
          </w:tcPr>
          <w:p w14:paraId="5A76BA66" w14:textId="77777777" w:rsidR="006D3644" w:rsidRDefault="000767C0">
            <w:pPr>
              <w:widowControl w:val="0"/>
              <w:spacing w:line="240" w:lineRule="auto"/>
              <w:rPr>
                <w:sz w:val="20"/>
                <w:szCs w:val="20"/>
              </w:rPr>
            </w:pPr>
            <w:r>
              <w:rPr>
                <w:b/>
                <w:color w:val="0000FF"/>
                <w:sz w:val="20"/>
                <w:szCs w:val="20"/>
              </w:rPr>
              <w:t xml:space="preserve">Thursday- </w:t>
            </w:r>
            <w:r>
              <w:rPr>
                <w:sz w:val="20"/>
                <w:szCs w:val="20"/>
              </w:rPr>
              <w:t>Use the story of Zahra to ask your child to create an advert to support</w:t>
            </w:r>
            <w:hyperlink r:id="rId33">
              <w:r>
                <w:rPr>
                  <w:sz w:val="20"/>
                  <w:szCs w:val="20"/>
                </w:rPr>
                <w:t xml:space="preserve"> </w:t>
              </w:r>
            </w:hyperlink>
            <w:hyperlink r:id="rId34">
              <w:r>
                <w:rPr>
                  <w:color w:val="1155CC"/>
                  <w:sz w:val="20"/>
                  <w:szCs w:val="20"/>
                  <w:u w:val="single"/>
                </w:rPr>
                <w:t>WaterAid</w:t>
              </w:r>
            </w:hyperlink>
            <w:r>
              <w:rPr>
                <w:sz w:val="20"/>
                <w:szCs w:val="20"/>
              </w:rPr>
              <w:t xml:space="preserve">. What persuasive language could they use? How could they make their advert eye-catching? </w:t>
            </w:r>
          </w:p>
        </w:tc>
        <w:tc>
          <w:tcPr>
            <w:tcW w:w="7546" w:type="dxa"/>
            <w:shd w:val="clear" w:color="auto" w:fill="auto"/>
            <w:tcMar>
              <w:top w:w="100" w:type="dxa"/>
              <w:left w:w="100" w:type="dxa"/>
              <w:bottom w:w="100" w:type="dxa"/>
              <w:right w:w="100" w:type="dxa"/>
            </w:tcMar>
          </w:tcPr>
          <w:p w14:paraId="6060853A" w14:textId="196C4BB6" w:rsidR="00E924F8" w:rsidRPr="00E924F8" w:rsidRDefault="000767C0">
            <w:pPr>
              <w:widowControl w:val="0"/>
              <w:spacing w:line="240" w:lineRule="auto"/>
              <w:rPr>
                <w:b/>
                <w:sz w:val="20"/>
                <w:szCs w:val="20"/>
              </w:rPr>
            </w:pPr>
            <w:r>
              <w:rPr>
                <w:b/>
                <w:color w:val="0000FF"/>
                <w:sz w:val="20"/>
                <w:szCs w:val="20"/>
              </w:rPr>
              <w:t xml:space="preserve">Thursday </w:t>
            </w:r>
            <w:r w:rsidR="00E924F8" w:rsidRPr="00E924F8">
              <w:rPr>
                <w:b/>
                <w:sz w:val="20"/>
                <w:szCs w:val="20"/>
              </w:rPr>
              <w:t>Y5</w:t>
            </w:r>
            <w:r w:rsidR="009D0CFD">
              <w:rPr>
                <w:b/>
                <w:sz w:val="20"/>
                <w:szCs w:val="20"/>
              </w:rPr>
              <w:t xml:space="preserve"> Other </w:t>
            </w:r>
            <w:r w:rsidR="00E924F8" w:rsidRPr="00E924F8">
              <w:rPr>
                <w:b/>
                <w:sz w:val="20"/>
                <w:szCs w:val="20"/>
              </w:rPr>
              <w:t xml:space="preserve"> </w:t>
            </w:r>
            <w:r w:rsidR="009D0CFD">
              <w:rPr>
                <w:b/>
                <w:sz w:val="20"/>
                <w:szCs w:val="20"/>
              </w:rPr>
              <w:t xml:space="preserve"> </w:t>
            </w:r>
            <w:r w:rsidR="00E924F8" w:rsidRPr="00E924F8">
              <w:rPr>
                <w:sz w:val="20"/>
                <w:szCs w:val="20"/>
              </w:rPr>
              <w:t xml:space="preserve">Reinforce your understanding of equivalent fractions, decimals and percentages by playing this </w:t>
            </w:r>
            <w:hyperlink r:id="rId35" w:anchor=".UCdcd2MsCEY" w:history="1">
              <w:r w:rsidR="00E924F8" w:rsidRPr="00816668">
                <w:rPr>
                  <w:rStyle w:val="Hyperlink"/>
                  <w:sz w:val="20"/>
                  <w:szCs w:val="20"/>
                </w:rPr>
                <w:t>game</w:t>
              </w:r>
            </w:hyperlink>
            <w:r w:rsidR="00E924F8" w:rsidRPr="00E924F8">
              <w:rPr>
                <w:sz w:val="20"/>
                <w:szCs w:val="20"/>
              </w:rPr>
              <w:t>.</w:t>
            </w:r>
          </w:p>
          <w:p w14:paraId="5677DC28" w14:textId="77777777" w:rsidR="00E924F8" w:rsidRDefault="00E924F8" w:rsidP="00E924F8">
            <w:pPr>
              <w:widowControl w:val="0"/>
              <w:spacing w:line="240" w:lineRule="auto"/>
              <w:rPr>
                <w:sz w:val="20"/>
                <w:szCs w:val="20"/>
              </w:rPr>
            </w:pPr>
            <w:r>
              <w:rPr>
                <w:sz w:val="20"/>
                <w:szCs w:val="20"/>
              </w:rPr>
              <w:t xml:space="preserve">Y6 </w:t>
            </w:r>
            <w:r w:rsidRPr="008428BC">
              <w:rPr>
                <w:b/>
                <w:sz w:val="20"/>
                <w:szCs w:val="20"/>
              </w:rPr>
              <w:t>Measures Activity</w:t>
            </w:r>
            <w:r>
              <w:rPr>
                <w:sz w:val="20"/>
                <w:szCs w:val="20"/>
              </w:rPr>
              <w:t xml:space="preserve"> – look at tins and packages from around the home. Try and order the measures from smallest to largest. As an extra challenge you may want to convert the grams into kilograms.</w:t>
            </w:r>
          </w:p>
          <w:p w14:paraId="29F980CF" w14:textId="77777777" w:rsidR="00E924F8" w:rsidRDefault="00E924F8">
            <w:pPr>
              <w:widowControl w:val="0"/>
              <w:spacing w:line="240" w:lineRule="auto"/>
              <w:rPr>
                <w:sz w:val="20"/>
                <w:szCs w:val="20"/>
              </w:rPr>
            </w:pPr>
          </w:p>
          <w:p w14:paraId="2494DEA0" w14:textId="77777777" w:rsidR="0088365D" w:rsidRDefault="00B91296" w:rsidP="0088365D">
            <w:pPr>
              <w:widowControl w:val="0"/>
              <w:spacing w:line="240" w:lineRule="auto"/>
              <w:rPr>
                <w:b/>
                <w:sz w:val="20"/>
                <w:szCs w:val="20"/>
              </w:rPr>
            </w:pPr>
            <w:hyperlink r:id="rId36">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7E2D6B6D" w14:textId="77777777" w:rsidR="0088365D" w:rsidRDefault="00B91296" w:rsidP="0088365D">
            <w:pPr>
              <w:widowControl w:val="0"/>
              <w:spacing w:line="240" w:lineRule="auto"/>
              <w:rPr>
                <w:b/>
                <w:sz w:val="20"/>
                <w:szCs w:val="20"/>
              </w:rPr>
            </w:pPr>
            <w:hyperlink r:id="rId37" w:history="1">
              <w:r w:rsidR="0088365D" w:rsidRPr="00492CEB">
                <w:rPr>
                  <w:rStyle w:val="Hyperlink"/>
                  <w:b/>
                  <w:sz w:val="20"/>
                  <w:szCs w:val="20"/>
                </w:rPr>
                <w:t>Bitesize Maths</w:t>
              </w:r>
            </w:hyperlink>
            <w:r w:rsidR="0088365D">
              <w:rPr>
                <w:b/>
                <w:sz w:val="20"/>
                <w:szCs w:val="20"/>
              </w:rPr>
              <w:t xml:space="preserve">  online daily maths lesson</w:t>
            </w:r>
          </w:p>
          <w:p w14:paraId="2F7F237E" w14:textId="38F2134B" w:rsidR="0088365D" w:rsidRDefault="00B91296" w:rsidP="0088365D">
            <w:pPr>
              <w:widowControl w:val="0"/>
              <w:spacing w:line="240" w:lineRule="auto"/>
              <w:rPr>
                <w:sz w:val="20"/>
                <w:szCs w:val="20"/>
              </w:rPr>
            </w:pPr>
            <w:hyperlink r:id="rId38" w:history="1">
              <w:r w:rsidR="0088365D" w:rsidRPr="00A160FB">
                <w:rPr>
                  <w:rStyle w:val="Hyperlink"/>
                  <w:sz w:val="20"/>
                  <w:szCs w:val="20"/>
                </w:rPr>
                <w:t xml:space="preserve">CODE Maths Hub Daily Fluency Activities </w:t>
              </w:r>
            </w:hyperlink>
            <w:r w:rsidR="0088365D">
              <w:rPr>
                <w:sz w:val="20"/>
                <w:szCs w:val="20"/>
              </w:rPr>
              <w:t xml:space="preserve"> - Day 4  Week 7</w:t>
            </w:r>
          </w:p>
          <w:p w14:paraId="5A76BA67" w14:textId="5A9916BC" w:rsidR="0088365D" w:rsidRDefault="0088365D">
            <w:pPr>
              <w:widowControl w:val="0"/>
              <w:spacing w:line="240" w:lineRule="auto"/>
              <w:rPr>
                <w:sz w:val="20"/>
                <w:szCs w:val="20"/>
              </w:rPr>
            </w:pPr>
          </w:p>
        </w:tc>
      </w:tr>
      <w:tr w:rsidR="006D3644" w14:paraId="5A76BA6B" w14:textId="77777777">
        <w:trPr>
          <w:jc w:val="center"/>
        </w:trPr>
        <w:tc>
          <w:tcPr>
            <w:tcW w:w="7546" w:type="dxa"/>
            <w:shd w:val="clear" w:color="auto" w:fill="auto"/>
            <w:tcMar>
              <w:top w:w="100" w:type="dxa"/>
              <w:left w:w="100" w:type="dxa"/>
              <w:bottom w:w="100" w:type="dxa"/>
              <w:right w:w="100" w:type="dxa"/>
            </w:tcMar>
          </w:tcPr>
          <w:p w14:paraId="5A76BA69" w14:textId="77777777" w:rsidR="006D3644" w:rsidRDefault="000767C0">
            <w:pPr>
              <w:widowControl w:val="0"/>
              <w:spacing w:line="240" w:lineRule="auto"/>
              <w:rPr>
                <w:sz w:val="20"/>
                <w:szCs w:val="20"/>
              </w:rPr>
            </w:pPr>
            <w:r>
              <w:rPr>
                <w:b/>
                <w:color w:val="9900FF"/>
                <w:sz w:val="20"/>
                <w:szCs w:val="20"/>
              </w:rPr>
              <w:t xml:space="preserve">Friday- </w:t>
            </w:r>
            <w:r>
              <w:rPr>
                <w:sz w:val="20"/>
                <w:szCs w:val="20"/>
              </w:rPr>
              <w:t xml:space="preserve">Ask your child to create a poster which will assist younger children to learn about where the continents, particular countries and oceans of the world are. It must provide key facts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14:paraId="64FAFB77" w14:textId="1A6B8C81" w:rsidR="0021096C" w:rsidRDefault="0021096C" w:rsidP="0021096C">
            <w:pPr>
              <w:widowControl w:val="0"/>
              <w:spacing w:line="240" w:lineRule="auto"/>
              <w:rPr>
                <w:sz w:val="20"/>
                <w:szCs w:val="20"/>
              </w:rPr>
            </w:pPr>
            <w:r>
              <w:rPr>
                <w:b/>
                <w:color w:val="9900FF"/>
                <w:sz w:val="20"/>
                <w:szCs w:val="20"/>
              </w:rPr>
              <w:t xml:space="preserve">Friday </w:t>
            </w:r>
            <w:r w:rsidR="009D0CFD">
              <w:rPr>
                <w:b/>
                <w:color w:val="9900FF"/>
                <w:sz w:val="20"/>
                <w:szCs w:val="20"/>
              </w:rPr>
              <w:t>(</w:t>
            </w:r>
            <w:r>
              <w:rPr>
                <w:b/>
                <w:color w:val="9900FF"/>
                <w:sz w:val="20"/>
                <w:szCs w:val="20"/>
              </w:rPr>
              <w:t xml:space="preserve">Theme) </w:t>
            </w:r>
            <w:r>
              <w:rPr>
                <w:sz w:val="20"/>
                <w:szCs w:val="20"/>
              </w:rPr>
              <w:t>Complete the Maths Challenges based on Around the World in 80 days by the cyclist Mark Beaumont.  These can be found on Twinkl website.</w:t>
            </w:r>
          </w:p>
          <w:p w14:paraId="08E52CED" w14:textId="77777777" w:rsidR="0088365D" w:rsidRDefault="00B91296" w:rsidP="0088365D">
            <w:pPr>
              <w:widowControl w:val="0"/>
              <w:spacing w:line="240" w:lineRule="auto"/>
              <w:rPr>
                <w:b/>
                <w:sz w:val="20"/>
                <w:szCs w:val="20"/>
              </w:rPr>
            </w:pPr>
            <w:hyperlink r:id="rId39">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5AF92410" w14:textId="77777777" w:rsidR="0088365D" w:rsidRDefault="00B91296" w:rsidP="0088365D">
            <w:pPr>
              <w:widowControl w:val="0"/>
              <w:spacing w:line="240" w:lineRule="auto"/>
              <w:rPr>
                <w:b/>
                <w:sz w:val="20"/>
                <w:szCs w:val="20"/>
              </w:rPr>
            </w:pPr>
            <w:hyperlink r:id="rId40" w:history="1">
              <w:r w:rsidR="0088365D" w:rsidRPr="00492CEB">
                <w:rPr>
                  <w:rStyle w:val="Hyperlink"/>
                  <w:b/>
                  <w:sz w:val="20"/>
                  <w:szCs w:val="20"/>
                </w:rPr>
                <w:t>Bitesize Maths</w:t>
              </w:r>
            </w:hyperlink>
            <w:r w:rsidR="0088365D">
              <w:rPr>
                <w:b/>
                <w:sz w:val="20"/>
                <w:szCs w:val="20"/>
              </w:rPr>
              <w:t xml:space="preserve">  online daily maths lesson</w:t>
            </w:r>
          </w:p>
          <w:p w14:paraId="22E95AD9" w14:textId="660B86B5" w:rsidR="0088365D" w:rsidRDefault="00B91296" w:rsidP="0088365D">
            <w:pPr>
              <w:widowControl w:val="0"/>
              <w:spacing w:line="240" w:lineRule="auto"/>
              <w:rPr>
                <w:sz w:val="20"/>
                <w:szCs w:val="20"/>
              </w:rPr>
            </w:pPr>
            <w:hyperlink r:id="rId41" w:history="1">
              <w:r w:rsidR="0088365D" w:rsidRPr="00A160FB">
                <w:rPr>
                  <w:rStyle w:val="Hyperlink"/>
                  <w:sz w:val="20"/>
                  <w:szCs w:val="20"/>
                </w:rPr>
                <w:t xml:space="preserve">CODE Maths Hub Daily Fluency Activities </w:t>
              </w:r>
            </w:hyperlink>
            <w:r w:rsidR="0088365D">
              <w:rPr>
                <w:sz w:val="20"/>
                <w:szCs w:val="20"/>
              </w:rPr>
              <w:t xml:space="preserve"> - Day 5  Week 7</w:t>
            </w:r>
          </w:p>
          <w:p w14:paraId="5A76BA6A" w14:textId="1765F9A8" w:rsidR="0088365D" w:rsidRDefault="0088365D">
            <w:pPr>
              <w:widowControl w:val="0"/>
              <w:spacing w:line="240" w:lineRule="auto"/>
              <w:rPr>
                <w:sz w:val="20"/>
                <w:szCs w:val="20"/>
              </w:rPr>
            </w:pPr>
          </w:p>
        </w:tc>
      </w:tr>
    </w:tbl>
    <w:p w14:paraId="5A76BA6C" w14:textId="77777777" w:rsidR="006D3644" w:rsidRDefault="006D364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D3644" w14:paraId="5A76BA6E" w14:textId="77777777">
        <w:trPr>
          <w:jc w:val="center"/>
        </w:trPr>
        <w:tc>
          <w:tcPr>
            <w:tcW w:w="15092" w:type="dxa"/>
            <w:shd w:val="clear" w:color="auto" w:fill="666666"/>
            <w:tcMar>
              <w:top w:w="100" w:type="dxa"/>
              <w:left w:w="100" w:type="dxa"/>
              <w:bottom w:w="100" w:type="dxa"/>
              <w:right w:w="100" w:type="dxa"/>
            </w:tcMar>
          </w:tcPr>
          <w:p w14:paraId="5A76BA6D" w14:textId="77777777" w:rsidR="006D3644" w:rsidRDefault="000767C0">
            <w:pPr>
              <w:widowControl w:val="0"/>
              <w:spacing w:line="240" w:lineRule="auto"/>
              <w:jc w:val="center"/>
              <w:rPr>
                <w:color w:val="FFFFFF"/>
              </w:rPr>
            </w:pPr>
            <w:r>
              <w:rPr>
                <w:b/>
                <w:color w:val="FFFFFF"/>
              </w:rPr>
              <w:t>Learning Project - to be done throughout the week</w:t>
            </w:r>
          </w:p>
        </w:tc>
      </w:tr>
      <w:tr w:rsidR="006D3644" w14:paraId="5A76BA7A" w14:textId="77777777">
        <w:trPr>
          <w:jc w:val="center"/>
        </w:trPr>
        <w:tc>
          <w:tcPr>
            <w:tcW w:w="15092" w:type="dxa"/>
            <w:shd w:val="clear" w:color="auto" w:fill="auto"/>
            <w:tcMar>
              <w:top w:w="100" w:type="dxa"/>
              <w:left w:w="100" w:type="dxa"/>
              <w:bottom w:w="100" w:type="dxa"/>
              <w:right w:w="100" w:type="dxa"/>
            </w:tcMar>
          </w:tcPr>
          <w:p w14:paraId="5A76BA6F" w14:textId="77777777" w:rsidR="006D3644" w:rsidRDefault="000767C0">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5A76BA70" w14:textId="77777777" w:rsidR="006D3644" w:rsidRDefault="006D3644">
            <w:pPr>
              <w:rPr>
                <w:b/>
                <w:sz w:val="20"/>
                <w:szCs w:val="20"/>
              </w:rPr>
            </w:pPr>
          </w:p>
          <w:p w14:paraId="5A76BA71" w14:textId="4E5B6063" w:rsidR="006D3644" w:rsidRDefault="000767C0">
            <w:pPr>
              <w:numPr>
                <w:ilvl w:val="0"/>
                <w:numId w:val="1"/>
              </w:numPr>
              <w:rPr>
                <w:sz w:val="20"/>
                <w:szCs w:val="20"/>
              </w:rPr>
            </w:pPr>
            <w:r>
              <w:rPr>
                <w:b/>
                <w:sz w:val="20"/>
                <w:szCs w:val="20"/>
                <w:u w:val="single"/>
              </w:rPr>
              <w:t xml:space="preserve">Flags of the World- </w:t>
            </w:r>
            <w:r>
              <w:rPr>
                <w:b/>
                <w:color w:val="6AA84F"/>
                <w:sz w:val="20"/>
                <w:szCs w:val="20"/>
              </w:rPr>
              <w:t>Flags are a national symbol for all countries. Cultures use different symbols and colours on their flags which are meaningful to them and represent their history and people. Ask your child to pick 5 countries and investigate their flags. What symbols and colours have they used? Why are these significant to this country? Can your child create a flag for the UK which they feel represents our culture, history and people?</w:t>
            </w:r>
            <w:r w:rsidR="006251C3">
              <w:rPr>
                <w:b/>
                <w:color w:val="6AA84F"/>
                <w:sz w:val="20"/>
                <w:szCs w:val="20"/>
              </w:rPr>
              <w:t xml:space="preserve"> Can you investigate the Cornish Flag? </w:t>
            </w:r>
            <w:r w:rsidR="00E613D5">
              <w:rPr>
                <w:b/>
                <w:color w:val="6AA84F"/>
                <w:sz w:val="20"/>
                <w:szCs w:val="20"/>
              </w:rPr>
              <w:t>What does the black and white signify?</w:t>
            </w:r>
          </w:p>
          <w:p w14:paraId="5A76BA72" w14:textId="77777777" w:rsidR="006D3644" w:rsidRDefault="006D3644">
            <w:pPr>
              <w:ind w:left="720"/>
              <w:rPr>
                <w:sz w:val="20"/>
                <w:szCs w:val="20"/>
              </w:rPr>
            </w:pPr>
          </w:p>
          <w:p w14:paraId="5A76BA73" w14:textId="77777777" w:rsidR="006D3644" w:rsidRDefault="000767C0">
            <w:pPr>
              <w:numPr>
                <w:ilvl w:val="0"/>
                <w:numId w:val="1"/>
              </w:numPr>
              <w:rPr>
                <w:sz w:val="20"/>
                <w:szCs w:val="20"/>
              </w:rPr>
            </w:pPr>
            <w:r>
              <w:rPr>
                <w:b/>
                <w:sz w:val="20"/>
                <w:szCs w:val="20"/>
                <w:u w:val="single"/>
              </w:rPr>
              <w:t xml:space="preserve">Tastes of the World- </w:t>
            </w:r>
            <w:r>
              <w:rPr>
                <w:sz w:val="20"/>
                <w:szCs w:val="20"/>
              </w:rPr>
              <w:t xml:space="preserve">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 </w:t>
            </w:r>
          </w:p>
          <w:p w14:paraId="5A76BA74" w14:textId="77777777" w:rsidR="006D3644" w:rsidRDefault="006D3644">
            <w:pPr>
              <w:ind w:left="720"/>
              <w:rPr>
                <w:sz w:val="20"/>
                <w:szCs w:val="20"/>
              </w:rPr>
            </w:pPr>
          </w:p>
          <w:p w14:paraId="5A76BA75" w14:textId="77777777" w:rsidR="006D3644" w:rsidRDefault="000767C0">
            <w:pPr>
              <w:numPr>
                <w:ilvl w:val="0"/>
                <w:numId w:val="1"/>
              </w:numPr>
              <w:rPr>
                <w:sz w:val="20"/>
                <w:szCs w:val="20"/>
              </w:rPr>
            </w:pPr>
            <w:r>
              <w:rPr>
                <w:b/>
                <w:sz w:val="20"/>
                <w:szCs w:val="20"/>
                <w:u w:val="single"/>
              </w:rPr>
              <w:t xml:space="preserve">International Games- </w:t>
            </w:r>
            <w:r>
              <w:rPr>
                <w:sz w:val="20"/>
                <w:szCs w:val="20"/>
              </w:rPr>
              <w:t xml:space="preserve">As part of the London 2012 Olympics a variety of countries were asked to name a traditional game which represented their culture and traditions. These can be </w:t>
            </w:r>
            <w:hyperlink r:id="rId42">
              <w:r>
                <w:rPr>
                  <w:color w:val="1155CC"/>
                  <w:sz w:val="20"/>
                  <w:szCs w:val="20"/>
                  <w:u w:val="single"/>
                </w:rPr>
                <w:t>seen here.</w:t>
              </w:r>
            </w:hyperlink>
            <w:r>
              <w:rPr>
                <w:sz w:val="20"/>
                <w:szCs w:val="20"/>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 </w:t>
            </w:r>
            <w:r>
              <w:rPr>
                <w:noProof/>
              </w:rPr>
              <w:drawing>
                <wp:anchor distT="114300" distB="114300" distL="114300" distR="114300" simplePos="0" relativeHeight="251658240" behindDoc="0" locked="0" layoutInCell="1" hidden="0" allowOverlap="1" wp14:anchorId="5A76BA97" wp14:editId="5A76BA98">
                  <wp:simplePos x="0" y="0"/>
                  <wp:positionH relativeFrom="column">
                    <wp:posOffset>8535625</wp:posOffset>
                  </wp:positionH>
                  <wp:positionV relativeFrom="paragraph">
                    <wp:posOffset>590550</wp:posOffset>
                  </wp:positionV>
                  <wp:extent cx="836975" cy="4857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3"/>
                          <a:srcRect/>
                          <a:stretch>
                            <a:fillRect/>
                          </a:stretch>
                        </pic:blipFill>
                        <pic:spPr>
                          <a:xfrm>
                            <a:off x="0" y="0"/>
                            <a:ext cx="836975" cy="485775"/>
                          </a:xfrm>
                          <a:prstGeom prst="rect">
                            <a:avLst/>
                          </a:prstGeom>
                          <a:ln/>
                        </pic:spPr>
                      </pic:pic>
                    </a:graphicData>
                  </a:graphic>
                </wp:anchor>
              </w:drawing>
            </w:r>
          </w:p>
          <w:p w14:paraId="5A76BA76" w14:textId="77777777" w:rsidR="006D3644" w:rsidRDefault="006D3644">
            <w:pPr>
              <w:ind w:left="720"/>
              <w:rPr>
                <w:b/>
                <w:sz w:val="20"/>
                <w:szCs w:val="20"/>
                <w:u w:val="single"/>
              </w:rPr>
            </w:pPr>
          </w:p>
          <w:p w14:paraId="5A76BA77" w14:textId="7291C179" w:rsidR="006D3644" w:rsidRDefault="000767C0">
            <w:pPr>
              <w:numPr>
                <w:ilvl w:val="0"/>
                <w:numId w:val="1"/>
              </w:numPr>
              <w:rPr>
                <w:sz w:val="20"/>
                <w:szCs w:val="20"/>
              </w:rPr>
            </w:pPr>
            <w:r>
              <w:rPr>
                <w:b/>
                <w:sz w:val="20"/>
                <w:szCs w:val="20"/>
                <w:u w:val="single"/>
              </w:rPr>
              <w:t>From Birmingham to Johannesburg</w:t>
            </w:r>
            <w:r w:rsidR="00E613D5">
              <w:rPr>
                <w:b/>
                <w:sz w:val="20"/>
                <w:szCs w:val="20"/>
                <w:u w:val="single"/>
              </w:rPr>
              <w:t xml:space="preserve"> to Cornwall</w:t>
            </w:r>
            <w:r>
              <w:rPr>
                <w:b/>
                <w:sz w:val="20"/>
                <w:szCs w:val="20"/>
                <w:u w:val="single"/>
              </w:rPr>
              <w:t xml:space="preserve">- </w:t>
            </w:r>
            <w:r>
              <w:rPr>
                <w:sz w:val="20"/>
                <w:szCs w:val="20"/>
              </w:rPr>
              <w:t xml:space="preserve">Direct your child to think about what it would be like to live in another country. Do they think their life would be the same or completely different? Use the </w:t>
            </w:r>
            <w:hyperlink r:id="rId44">
              <w:r>
                <w:rPr>
                  <w:color w:val="1155CC"/>
                  <w:sz w:val="20"/>
                  <w:szCs w:val="20"/>
                  <w:u w:val="single"/>
                </w:rPr>
                <w:t>following clip</w:t>
              </w:r>
            </w:hyperlink>
            <w:r>
              <w:rPr>
                <w:sz w:val="20"/>
                <w:szCs w:val="20"/>
              </w:rPr>
              <w:t xml:space="preserve"> to compare livi</w:t>
            </w:r>
            <w:r w:rsidR="006251C3">
              <w:rPr>
                <w:sz w:val="20"/>
                <w:szCs w:val="20"/>
              </w:rPr>
              <w:t xml:space="preserve">ng in Birmingham </w:t>
            </w:r>
            <w:r>
              <w:rPr>
                <w:sz w:val="20"/>
                <w:szCs w:val="20"/>
              </w:rPr>
              <w:t xml:space="preserve">to Johannesburg. </w:t>
            </w:r>
            <w:r w:rsidR="006251C3">
              <w:rPr>
                <w:sz w:val="20"/>
                <w:szCs w:val="20"/>
              </w:rPr>
              <w:t xml:space="preserve">Make notes on living in Johannesburg. </w:t>
            </w:r>
            <w:r>
              <w:rPr>
                <w:sz w:val="20"/>
                <w:szCs w:val="20"/>
              </w:rPr>
              <w:t>Ask your child to show the similarities and differences between their life</w:t>
            </w:r>
            <w:r w:rsidR="006251C3">
              <w:rPr>
                <w:sz w:val="20"/>
                <w:szCs w:val="20"/>
              </w:rPr>
              <w:t xml:space="preserve"> in Cornwall</w:t>
            </w:r>
            <w:r>
              <w:rPr>
                <w:sz w:val="20"/>
                <w:szCs w:val="20"/>
              </w:rPr>
              <w:t xml:space="preserve"> and </w:t>
            </w:r>
            <w:proofErr w:type="spellStart"/>
            <w:r>
              <w:rPr>
                <w:sz w:val="20"/>
                <w:szCs w:val="20"/>
              </w:rPr>
              <w:t>Nwabisa’s</w:t>
            </w:r>
            <w:proofErr w:type="spellEnd"/>
            <w:r>
              <w:rPr>
                <w:sz w:val="20"/>
                <w:szCs w:val="20"/>
              </w:rPr>
              <w:t xml:space="preserve"> life in South Africa. They may wish to show this in a Venn diagram, table or a poster.  </w:t>
            </w:r>
          </w:p>
          <w:p w14:paraId="5A76BA78" w14:textId="77777777" w:rsidR="006D3644" w:rsidRDefault="006D3644">
            <w:pPr>
              <w:ind w:left="720"/>
              <w:rPr>
                <w:b/>
                <w:sz w:val="20"/>
                <w:szCs w:val="20"/>
                <w:u w:val="single"/>
              </w:rPr>
            </w:pPr>
          </w:p>
          <w:p w14:paraId="11744D62" w14:textId="76F2D8DC" w:rsidR="006D3644" w:rsidRDefault="000767C0">
            <w:pPr>
              <w:numPr>
                <w:ilvl w:val="0"/>
                <w:numId w:val="1"/>
              </w:numPr>
              <w:rPr>
                <w:sz w:val="20"/>
                <w:szCs w:val="20"/>
              </w:rPr>
            </w:pPr>
            <w:r>
              <w:rPr>
                <w:b/>
                <w:sz w:val="20"/>
                <w:szCs w:val="20"/>
                <w:u w:val="single"/>
              </w:rPr>
              <w:t xml:space="preserve">Exploring the World- </w:t>
            </w:r>
            <w:r>
              <w:rPr>
                <w:sz w:val="20"/>
                <w:szCs w:val="20"/>
              </w:rPr>
              <w:t xml:space="preserve">Throughout history many people have explored new places. You can find out about some of them </w:t>
            </w:r>
            <w:hyperlink r:id="rId45">
              <w:r>
                <w:rPr>
                  <w:color w:val="1155CC"/>
                  <w:sz w:val="20"/>
                  <w:szCs w:val="20"/>
                  <w:u w:val="single"/>
                </w:rPr>
                <w:t>here</w:t>
              </w:r>
            </w:hyperlink>
            <w:r>
              <w:rPr>
                <w:sz w:val="20"/>
                <w:szCs w:val="20"/>
              </w:rPr>
              <w:t>. Ask your child to pick an explorer from the list or one of their choice. They could map out the places that the explorer visited or they could create a piece of art inspired by the places they visited using digital images as support. They may wish to write a diary entry from the explorer’s point of view to share what they have seen and experienced.</w:t>
            </w:r>
          </w:p>
          <w:p w14:paraId="32BC4107" w14:textId="77777777" w:rsidR="00195CA4" w:rsidRDefault="00195CA4" w:rsidP="00195CA4">
            <w:pPr>
              <w:pStyle w:val="ListParagraph"/>
              <w:rPr>
                <w:sz w:val="20"/>
                <w:szCs w:val="20"/>
              </w:rPr>
            </w:pPr>
          </w:p>
          <w:p w14:paraId="5D766855" w14:textId="3E4391DA" w:rsidR="00195CA4" w:rsidRPr="00195CA4" w:rsidRDefault="00195CA4">
            <w:pPr>
              <w:numPr>
                <w:ilvl w:val="0"/>
                <w:numId w:val="1"/>
              </w:numPr>
              <w:rPr>
                <w:b/>
                <w:sz w:val="20"/>
                <w:szCs w:val="20"/>
              </w:rPr>
            </w:pPr>
            <w:r w:rsidRPr="00195CA4">
              <w:rPr>
                <w:b/>
                <w:sz w:val="20"/>
                <w:szCs w:val="20"/>
              </w:rPr>
              <w:t>Mindfulness</w:t>
            </w:r>
          </w:p>
          <w:p w14:paraId="0B3722C0" w14:textId="77777777" w:rsidR="00195CA4" w:rsidRPr="00544555" w:rsidRDefault="00195CA4" w:rsidP="00195CA4">
            <w:pPr>
              <w:pStyle w:val="paragraph"/>
              <w:spacing w:before="0" w:beforeAutospacing="0" w:after="0" w:afterAutospacing="0"/>
              <w:textAlignment w:val="baseline"/>
              <w:rPr>
                <w:rFonts w:ascii="Arial" w:eastAsia="Arial" w:hAnsi="Arial" w:cs="Arial"/>
                <w:sz w:val="16"/>
                <w:szCs w:val="16"/>
              </w:rPr>
            </w:pPr>
            <w:r w:rsidRPr="00544555">
              <w:rPr>
                <w:rFonts w:ascii="Arial" w:eastAsia="Arial" w:hAnsi="Arial" w:cs="Arial"/>
                <w:sz w:val="20"/>
                <w:szCs w:val="20"/>
              </w:rPr>
              <w:t>Find a safe space where you can lie down quietly with your eyes closed for a few minutes (this is a lovely activity to do outside if the weather is good). Get comfortable and take a few deep breaths to relax your body. Imagine you are on a magic carpet that can fly anywhere in the world. Where would you like to go? Think about how it feels as the magic carpet lifts you off the ground and up into the sky. Can you feel the wind on your skin, hear the birds flying past or sense damp clouds moving around you? Imagine how this feeling changes as the magic carpet flies back down closer to the ground near your chosen destination. You are now looking down over the edge of the carpet. What can you see? What can you hear? How does it make you feel? </w:t>
            </w:r>
          </w:p>
          <w:p w14:paraId="46D6C773" w14:textId="77777777" w:rsidR="00195CA4" w:rsidRDefault="00195CA4" w:rsidP="00544555">
            <w:pPr>
              <w:pStyle w:val="paragraph"/>
              <w:spacing w:before="0" w:beforeAutospacing="0" w:after="0" w:afterAutospacing="0"/>
              <w:textAlignment w:val="baseline"/>
              <w:rPr>
                <w:rStyle w:val="eop"/>
                <w:rFonts w:ascii="Century Gothic" w:hAnsi="Century Gothic" w:cs="Segoe UI"/>
                <w:sz w:val="16"/>
                <w:szCs w:val="16"/>
              </w:rPr>
            </w:pPr>
            <w:r w:rsidRPr="00544555">
              <w:rPr>
                <w:rFonts w:ascii="Arial" w:eastAsia="Arial" w:hAnsi="Arial" w:cs="Arial"/>
                <w:sz w:val="20"/>
                <w:szCs w:val="20"/>
              </w:rPr>
              <w:t>Continue to take slow, deep breaths as you carry on your magical journey for as long as you like.</w:t>
            </w:r>
            <w:r w:rsidRPr="00544555">
              <w:rPr>
                <w:rStyle w:val="normaltextrun"/>
                <w:rFonts w:ascii="Century Gothic" w:hAnsi="Century Gothic" w:cs="Segoe UI"/>
                <w:sz w:val="16"/>
                <w:szCs w:val="16"/>
                <w:lang w:val="en-US"/>
              </w:rPr>
              <w:t> </w:t>
            </w:r>
            <w:r w:rsidRPr="00544555">
              <w:rPr>
                <w:rStyle w:val="eop"/>
                <w:rFonts w:ascii="Century Gothic" w:hAnsi="Century Gothic" w:cs="Segoe UI"/>
                <w:sz w:val="16"/>
                <w:szCs w:val="16"/>
              </w:rPr>
              <w:t> </w:t>
            </w:r>
          </w:p>
          <w:p w14:paraId="1594F560" w14:textId="77777777" w:rsidR="00544555" w:rsidRDefault="00544555" w:rsidP="00544555">
            <w:pPr>
              <w:pStyle w:val="paragraph"/>
              <w:spacing w:before="0" w:beforeAutospacing="0" w:after="0" w:afterAutospacing="0"/>
              <w:textAlignment w:val="baseline"/>
              <w:rPr>
                <w:rStyle w:val="eop"/>
                <w:rFonts w:ascii="Century Gothic" w:hAnsi="Century Gothic" w:cs="Segoe UI"/>
                <w:sz w:val="16"/>
                <w:szCs w:val="16"/>
              </w:rPr>
            </w:pPr>
          </w:p>
          <w:p w14:paraId="2EA60DE5" w14:textId="77777777" w:rsidR="00544555" w:rsidRDefault="00544555" w:rsidP="00544555">
            <w:pPr>
              <w:pStyle w:val="paragraph"/>
              <w:spacing w:before="0" w:beforeAutospacing="0" w:after="0" w:afterAutospacing="0"/>
              <w:textAlignment w:val="baseline"/>
              <w:rPr>
                <w:rStyle w:val="eop"/>
                <w:rFonts w:ascii="Century Gothic" w:hAnsi="Century Gothic" w:cs="Segoe UI"/>
                <w:sz w:val="16"/>
                <w:szCs w:val="16"/>
              </w:rPr>
            </w:pPr>
          </w:p>
          <w:p w14:paraId="65190942" w14:textId="77777777" w:rsidR="00544555" w:rsidRDefault="00544555" w:rsidP="00544555">
            <w:pPr>
              <w:pStyle w:val="paragraph"/>
              <w:spacing w:before="0" w:beforeAutospacing="0" w:after="0" w:afterAutospacing="0"/>
              <w:textAlignment w:val="baseline"/>
              <w:rPr>
                <w:rStyle w:val="eop"/>
                <w:rFonts w:ascii="Century Gothic" w:hAnsi="Century Gothic" w:cs="Segoe UI"/>
                <w:sz w:val="16"/>
                <w:szCs w:val="16"/>
              </w:rPr>
            </w:pPr>
          </w:p>
          <w:p w14:paraId="6AA68599" w14:textId="77777777" w:rsidR="00544555" w:rsidRDefault="00544555" w:rsidP="00544555">
            <w:pPr>
              <w:pStyle w:val="paragraph"/>
              <w:spacing w:before="0" w:beforeAutospacing="0" w:after="0" w:afterAutospacing="0"/>
              <w:textAlignment w:val="baseline"/>
              <w:rPr>
                <w:rStyle w:val="eop"/>
                <w:rFonts w:ascii="Century Gothic" w:hAnsi="Century Gothic"/>
                <w:sz w:val="16"/>
                <w:szCs w:val="16"/>
              </w:rPr>
            </w:pPr>
          </w:p>
          <w:p w14:paraId="5A76BA79" w14:textId="0C852343" w:rsidR="00544555" w:rsidRPr="00544555" w:rsidRDefault="00544555" w:rsidP="00544555">
            <w:pPr>
              <w:pStyle w:val="paragraph"/>
              <w:spacing w:before="0" w:beforeAutospacing="0" w:after="0" w:afterAutospacing="0"/>
              <w:textAlignment w:val="baseline"/>
              <w:rPr>
                <w:rFonts w:ascii="Segoe UI" w:hAnsi="Segoe UI" w:cs="Segoe UI"/>
                <w:sz w:val="20"/>
                <w:szCs w:val="20"/>
              </w:rPr>
            </w:pPr>
            <w:bookmarkStart w:id="0" w:name="_GoBack"/>
            <w:bookmarkEnd w:id="0"/>
          </w:p>
        </w:tc>
      </w:tr>
      <w:tr w:rsidR="006D3644" w14:paraId="5A76BA7C" w14:textId="77777777">
        <w:trPr>
          <w:jc w:val="center"/>
        </w:trPr>
        <w:tc>
          <w:tcPr>
            <w:tcW w:w="15092" w:type="dxa"/>
            <w:shd w:val="clear" w:color="auto" w:fill="999999"/>
            <w:tcMar>
              <w:top w:w="100" w:type="dxa"/>
              <w:left w:w="100" w:type="dxa"/>
              <w:bottom w:w="100" w:type="dxa"/>
              <w:right w:w="100" w:type="dxa"/>
            </w:tcMar>
          </w:tcPr>
          <w:p w14:paraId="5A76BA7B" w14:textId="77777777" w:rsidR="006D3644" w:rsidRDefault="000767C0">
            <w:pPr>
              <w:jc w:val="center"/>
            </w:pPr>
            <w:r>
              <w:rPr>
                <w:b/>
              </w:rPr>
              <w:lastRenderedPageBreak/>
              <w:t>STEM Learning Opportunities #sciencefromhome</w:t>
            </w:r>
          </w:p>
        </w:tc>
      </w:tr>
      <w:tr w:rsidR="006D3644" w14:paraId="5A76BA81" w14:textId="77777777">
        <w:trPr>
          <w:jc w:val="center"/>
        </w:trPr>
        <w:tc>
          <w:tcPr>
            <w:tcW w:w="15092" w:type="dxa"/>
            <w:shd w:val="clear" w:color="auto" w:fill="auto"/>
            <w:tcMar>
              <w:top w:w="100" w:type="dxa"/>
              <w:left w:w="100" w:type="dxa"/>
              <w:bottom w:w="100" w:type="dxa"/>
              <w:right w:w="100" w:type="dxa"/>
            </w:tcMar>
          </w:tcPr>
          <w:p w14:paraId="5A76BA7D" w14:textId="77777777" w:rsidR="006D3644" w:rsidRDefault="000767C0">
            <w:pPr>
              <w:spacing w:line="240" w:lineRule="auto"/>
              <w:rPr>
                <w:b/>
                <w:sz w:val="20"/>
                <w:szCs w:val="20"/>
                <w:u w:val="single"/>
              </w:rPr>
            </w:pPr>
            <w:r>
              <w:rPr>
                <w:b/>
                <w:sz w:val="20"/>
                <w:szCs w:val="20"/>
                <w:u w:val="single"/>
              </w:rPr>
              <w:t>Engineering Around the World – Telescopes</w:t>
            </w:r>
          </w:p>
          <w:p w14:paraId="5A76BA7E" w14:textId="77777777" w:rsidR="006D3644" w:rsidRDefault="000767C0">
            <w:pPr>
              <w:numPr>
                <w:ilvl w:val="0"/>
                <w:numId w:val="2"/>
              </w:numPr>
              <w:spacing w:line="240" w:lineRule="auto"/>
              <w:rPr>
                <w:sz w:val="20"/>
                <w:szCs w:val="20"/>
              </w:rPr>
            </w:pPr>
            <w:r>
              <w:rPr>
                <w:sz w:val="20"/>
                <w:szCs w:val="20"/>
              </w:rPr>
              <w:t>The James Webb telescope will be the largest, most powerful and complex space telescope ever built and launched into space in 2021.</w:t>
            </w:r>
          </w:p>
          <w:p w14:paraId="5A76BA7F" w14:textId="77777777" w:rsidR="006D3644" w:rsidRDefault="000767C0">
            <w:pPr>
              <w:numPr>
                <w:ilvl w:val="0"/>
                <w:numId w:val="2"/>
              </w:numPr>
              <w:spacing w:line="240" w:lineRule="auto"/>
              <w:rPr>
                <w:sz w:val="20"/>
                <w:szCs w:val="20"/>
              </w:rPr>
            </w:pPr>
            <w:r>
              <w:rPr>
                <w:sz w:val="20"/>
                <w:szCs w:val="20"/>
              </w:rPr>
              <w:t xml:space="preserve"> The telescope will be launched into space using a rocket, this means it will have to be strong enough to withstand the vibrations during the launch. Use an egg to represent the telescope and design a rocket that will surround and protect the egg/telescope during the launch.</w:t>
            </w:r>
          </w:p>
          <w:p w14:paraId="5A76BA80" w14:textId="77777777" w:rsidR="006D3644" w:rsidRDefault="000767C0">
            <w:pPr>
              <w:numPr>
                <w:ilvl w:val="0"/>
                <w:numId w:val="2"/>
              </w:numPr>
              <w:spacing w:line="240" w:lineRule="auto"/>
              <w:rPr>
                <w:sz w:val="20"/>
                <w:szCs w:val="20"/>
              </w:rPr>
            </w:pPr>
            <w:r>
              <w:rPr>
                <w:sz w:val="20"/>
                <w:szCs w:val="20"/>
              </w:rPr>
              <w:t xml:space="preserve">For more information and ideas look </w:t>
            </w:r>
            <w:hyperlink r:id="rId46">
              <w:r>
                <w:rPr>
                  <w:color w:val="1155CC"/>
                  <w:sz w:val="20"/>
                  <w:szCs w:val="20"/>
                  <w:u w:val="single"/>
                </w:rPr>
                <w:t>here</w:t>
              </w:r>
            </w:hyperlink>
            <w:r>
              <w:rPr>
                <w:sz w:val="20"/>
                <w:szCs w:val="20"/>
              </w:rPr>
              <w:t xml:space="preserve">. </w:t>
            </w:r>
          </w:p>
        </w:tc>
      </w:tr>
      <w:tr w:rsidR="006D3644" w14:paraId="5A76BA83" w14:textId="77777777">
        <w:trPr>
          <w:jc w:val="center"/>
        </w:trPr>
        <w:tc>
          <w:tcPr>
            <w:tcW w:w="15092" w:type="dxa"/>
            <w:shd w:val="clear" w:color="auto" w:fill="999999"/>
            <w:tcMar>
              <w:top w:w="100" w:type="dxa"/>
              <w:left w:w="100" w:type="dxa"/>
              <w:bottom w:w="100" w:type="dxa"/>
              <w:right w:w="100" w:type="dxa"/>
            </w:tcMar>
          </w:tcPr>
          <w:p w14:paraId="5A76BA82" w14:textId="77777777" w:rsidR="006D3644" w:rsidRDefault="000767C0">
            <w:pPr>
              <w:jc w:val="center"/>
            </w:pPr>
            <w:r>
              <w:rPr>
                <w:b/>
              </w:rPr>
              <w:t>Additional learning resources parents may wish to engage with</w:t>
            </w:r>
          </w:p>
        </w:tc>
      </w:tr>
      <w:tr w:rsidR="006D3644" w14:paraId="5A76BA8C" w14:textId="77777777">
        <w:trPr>
          <w:jc w:val="center"/>
        </w:trPr>
        <w:tc>
          <w:tcPr>
            <w:tcW w:w="15092" w:type="dxa"/>
            <w:shd w:val="clear" w:color="auto" w:fill="auto"/>
            <w:tcMar>
              <w:top w:w="100" w:type="dxa"/>
              <w:left w:w="100" w:type="dxa"/>
              <w:bottom w:w="100" w:type="dxa"/>
              <w:right w:w="100" w:type="dxa"/>
            </w:tcMar>
          </w:tcPr>
          <w:p w14:paraId="494E1035" w14:textId="77777777" w:rsidR="008715ED" w:rsidRDefault="00B91296" w:rsidP="008715ED">
            <w:pPr>
              <w:widowControl w:val="0"/>
              <w:numPr>
                <w:ilvl w:val="0"/>
                <w:numId w:val="3"/>
              </w:numPr>
              <w:spacing w:line="240" w:lineRule="auto"/>
              <w:rPr>
                <w:sz w:val="20"/>
                <w:szCs w:val="20"/>
              </w:rPr>
            </w:pPr>
            <w:hyperlink r:id="rId47">
              <w:r w:rsidR="008715ED">
                <w:rPr>
                  <w:b/>
                  <w:color w:val="1155CC"/>
                  <w:sz w:val="20"/>
                  <w:szCs w:val="20"/>
                  <w:u w:val="single"/>
                </w:rPr>
                <w:t xml:space="preserve">Times Table </w:t>
              </w:r>
              <w:proofErr w:type="spellStart"/>
              <w:r w:rsidR="008715ED">
                <w:rPr>
                  <w:b/>
                  <w:color w:val="1155CC"/>
                  <w:sz w:val="20"/>
                  <w:szCs w:val="20"/>
                  <w:u w:val="single"/>
                </w:rPr>
                <w:t>Rockstars</w:t>
              </w:r>
              <w:proofErr w:type="spellEnd"/>
            </w:hyperlink>
            <w:r w:rsidR="008715ED">
              <w:rPr>
                <w:sz w:val="20"/>
                <w:szCs w:val="20"/>
              </w:rPr>
              <w:t xml:space="preserve"> and </w:t>
            </w:r>
            <w:hyperlink r:id="rId48">
              <w:proofErr w:type="spellStart"/>
              <w:r w:rsidR="008715ED">
                <w:rPr>
                  <w:b/>
                  <w:color w:val="1155CC"/>
                  <w:sz w:val="20"/>
                  <w:szCs w:val="20"/>
                  <w:u w:val="single"/>
                </w:rPr>
                <w:t>Numbots</w:t>
              </w:r>
              <w:proofErr w:type="spellEnd"/>
            </w:hyperlink>
            <w:r w:rsidR="008715ED">
              <w:rPr>
                <w:b/>
                <w:sz w:val="20"/>
                <w:szCs w:val="20"/>
              </w:rPr>
              <w:t>.</w:t>
            </w:r>
            <w:r w:rsidR="008715ED">
              <w:rPr>
                <w:sz w:val="20"/>
                <w:szCs w:val="20"/>
              </w:rPr>
              <w:t xml:space="preserve"> Your child can access both of these programmes with their school logins. On Times Table </w:t>
            </w:r>
            <w:proofErr w:type="spellStart"/>
            <w:r w:rsidR="008715ED">
              <w:rPr>
                <w:sz w:val="20"/>
                <w:szCs w:val="20"/>
              </w:rPr>
              <w:t>Rockstars</w:t>
            </w:r>
            <w:proofErr w:type="spellEnd"/>
            <w:r w:rsidR="008715ED">
              <w:rPr>
                <w:sz w:val="20"/>
                <w:szCs w:val="20"/>
              </w:rPr>
              <w:t xml:space="preserve">, children should aim to play Soundcheck for 20 minutes daily. </w:t>
            </w:r>
          </w:p>
          <w:p w14:paraId="52D0A4C2" w14:textId="77777777" w:rsidR="008715ED" w:rsidRDefault="008715ED" w:rsidP="008715ED">
            <w:pPr>
              <w:widowControl w:val="0"/>
              <w:numPr>
                <w:ilvl w:val="0"/>
                <w:numId w:val="3"/>
              </w:numPr>
              <w:spacing w:line="240" w:lineRule="auto"/>
              <w:rPr>
                <w:sz w:val="20"/>
                <w:szCs w:val="20"/>
              </w:rPr>
            </w:pPr>
            <w:r>
              <w:rPr>
                <w:sz w:val="20"/>
                <w:szCs w:val="20"/>
              </w:rPr>
              <w:t xml:space="preserve">IXL online. Click here for </w:t>
            </w:r>
            <w:hyperlink r:id="rId49">
              <w:r>
                <w:rPr>
                  <w:b/>
                  <w:color w:val="1155CC"/>
                  <w:sz w:val="20"/>
                  <w:szCs w:val="20"/>
                  <w:u w:val="single"/>
                </w:rPr>
                <w:t>Year 5</w:t>
              </w:r>
            </w:hyperlink>
            <w:r>
              <w:rPr>
                <w:sz w:val="20"/>
                <w:szCs w:val="20"/>
              </w:rPr>
              <w:t xml:space="preserve"> or here for </w:t>
            </w:r>
            <w:hyperlink r:id="rId50">
              <w:r>
                <w:rPr>
                  <w:b/>
                  <w:color w:val="1155CC"/>
                  <w:sz w:val="20"/>
                  <w:szCs w:val="20"/>
                  <w:u w:val="single"/>
                </w:rPr>
                <w:t>Year 6</w:t>
              </w:r>
            </w:hyperlink>
            <w:r>
              <w:rPr>
                <w:sz w:val="20"/>
                <w:szCs w:val="20"/>
              </w:rPr>
              <w:t xml:space="preserve">. There are interactive games to play and guides for parents. </w:t>
            </w:r>
          </w:p>
          <w:p w14:paraId="294D88B6" w14:textId="080BB7B8" w:rsidR="008715ED" w:rsidRDefault="00B91296" w:rsidP="008715ED">
            <w:pPr>
              <w:widowControl w:val="0"/>
              <w:numPr>
                <w:ilvl w:val="0"/>
                <w:numId w:val="3"/>
              </w:numPr>
              <w:spacing w:line="240" w:lineRule="auto"/>
              <w:rPr>
                <w:sz w:val="20"/>
                <w:szCs w:val="20"/>
              </w:rPr>
            </w:pPr>
            <w:hyperlink r:id="rId51" w:history="1">
              <w:r w:rsidR="008715ED" w:rsidRPr="00A160FB">
                <w:rPr>
                  <w:rStyle w:val="Hyperlink"/>
                  <w:sz w:val="20"/>
                  <w:szCs w:val="20"/>
                </w:rPr>
                <w:t xml:space="preserve">CODE Maths Hub Daily Fluency Activities </w:t>
              </w:r>
            </w:hyperlink>
            <w:r w:rsidR="00DA7C89">
              <w:rPr>
                <w:sz w:val="20"/>
                <w:szCs w:val="20"/>
              </w:rPr>
              <w:t xml:space="preserve"> - Week 7</w:t>
            </w:r>
          </w:p>
          <w:p w14:paraId="1E82669E" w14:textId="77777777" w:rsidR="008715ED" w:rsidRPr="00936C43" w:rsidRDefault="00B91296" w:rsidP="008715ED">
            <w:pPr>
              <w:numPr>
                <w:ilvl w:val="0"/>
                <w:numId w:val="3"/>
              </w:numPr>
              <w:rPr>
                <w:b/>
                <w:sz w:val="20"/>
                <w:szCs w:val="20"/>
              </w:rPr>
            </w:pPr>
            <w:hyperlink r:id="rId52" w:history="1">
              <w:r w:rsidR="008715ED">
                <w:rPr>
                  <w:rStyle w:val="Hyperlink"/>
                </w:rPr>
                <w:t>https://www.topmarks.co.uk/maths-games/daily10</w:t>
              </w:r>
            </w:hyperlink>
            <w:r w:rsidR="008715ED">
              <w:t xml:space="preserve"> - </w:t>
            </w:r>
            <w:r w:rsidR="008715ED" w:rsidRPr="00536CDB">
              <w:rPr>
                <w:sz w:val="20"/>
                <w:szCs w:val="20"/>
              </w:rPr>
              <w:t>arithmetic challenges</w:t>
            </w:r>
          </w:p>
          <w:p w14:paraId="0BA76D3B" w14:textId="77777777" w:rsidR="008715ED" w:rsidRDefault="00B91296" w:rsidP="008715ED">
            <w:pPr>
              <w:numPr>
                <w:ilvl w:val="0"/>
                <w:numId w:val="3"/>
              </w:numPr>
              <w:rPr>
                <w:sz w:val="20"/>
                <w:szCs w:val="20"/>
              </w:rPr>
            </w:pPr>
            <w:hyperlink r:id="rId53">
              <w:r w:rsidR="008715ED">
                <w:rPr>
                  <w:b/>
                  <w:color w:val="1155CC"/>
                  <w:sz w:val="20"/>
                  <w:szCs w:val="20"/>
                  <w:u w:val="single"/>
                </w:rPr>
                <w:t>BBC Bitesize</w:t>
              </w:r>
            </w:hyperlink>
            <w:r w:rsidR="008715ED">
              <w:rPr>
                <w:b/>
                <w:sz w:val="20"/>
                <w:szCs w:val="20"/>
              </w:rPr>
              <w:t xml:space="preserve"> - </w:t>
            </w:r>
            <w:r w:rsidR="008715ED">
              <w:rPr>
                <w:sz w:val="20"/>
                <w:szCs w:val="20"/>
              </w:rPr>
              <w:t>Lots of videos and learning opportunities for all subjects.</w:t>
            </w:r>
          </w:p>
          <w:p w14:paraId="5A76BA8B" w14:textId="77777777" w:rsidR="006D3644" w:rsidRDefault="00B91296" w:rsidP="008715ED">
            <w:pPr>
              <w:widowControl w:val="0"/>
              <w:numPr>
                <w:ilvl w:val="0"/>
                <w:numId w:val="3"/>
              </w:numPr>
              <w:spacing w:line="240" w:lineRule="auto"/>
              <w:rPr>
                <w:sz w:val="20"/>
                <w:szCs w:val="20"/>
              </w:rPr>
            </w:pPr>
            <w:hyperlink r:id="rId54">
              <w:r w:rsidR="000767C0">
                <w:rPr>
                  <w:b/>
                  <w:color w:val="1155CC"/>
                  <w:sz w:val="20"/>
                  <w:szCs w:val="20"/>
                  <w:u w:val="single"/>
                </w:rPr>
                <w:t>Y5 Talk for Writing Home-school Booklets</w:t>
              </w:r>
            </w:hyperlink>
            <w:r w:rsidR="000767C0">
              <w:t xml:space="preserve"> and </w:t>
            </w:r>
            <w:hyperlink r:id="rId55">
              <w:r w:rsidR="000767C0">
                <w:rPr>
                  <w:b/>
                  <w:color w:val="1155CC"/>
                  <w:u w:val="single"/>
                </w:rPr>
                <w:t>Y6</w:t>
              </w:r>
            </w:hyperlink>
            <w:r w:rsidR="000767C0">
              <w:rPr>
                <w:b/>
              </w:rPr>
              <w:t xml:space="preserve"> </w:t>
            </w:r>
            <w:r w:rsidR="000767C0">
              <w:rPr>
                <w:sz w:val="20"/>
                <w:szCs w:val="20"/>
              </w:rPr>
              <w:t>are an excellent resource to support your child’s speaking and listening, reading and writing skills.</w:t>
            </w:r>
          </w:p>
        </w:tc>
      </w:tr>
      <w:tr w:rsidR="006D3644" w14:paraId="5A76BA93" w14:textId="77777777">
        <w:trPr>
          <w:jc w:val="center"/>
        </w:trPr>
        <w:tc>
          <w:tcPr>
            <w:tcW w:w="15092" w:type="dxa"/>
            <w:shd w:val="clear" w:color="auto" w:fill="666666"/>
            <w:tcMar>
              <w:top w:w="100" w:type="dxa"/>
              <w:left w:w="100" w:type="dxa"/>
              <w:bottom w:w="100" w:type="dxa"/>
              <w:right w:w="100" w:type="dxa"/>
            </w:tcMar>
          </w:tcPr>
          <w:p w14:paraId="5A76BA90" w14:textId="77777777" w:rsidR="006D3644" w:rsidRDefault="000767C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5A76BA91" w14:textId="77777777" w:rsidR="006D3644" w:rsidRDefault="000767C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A76BA92" w14:textId="77777777" w:rsidR="006D3644" w:rsidRDefault="000767C0">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14:anchorId="5A76BA99" wp14:editId="5A76BA9A">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6"/>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5A76BA9B" wp14:editId="5A76BA9C">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7"/>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5A76BA9D" wp14:editId="5A76BA9E">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8"/>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5A76BA94" w14:textId="77777777" w:rsidR="006D3644" w:rsidRDefault="000767C0">
      <w:pPr>
        <w:jc w:val="center"/>
      </w:pPr>
      <w:r>
        <w:rPr>
          <w:rFonts w:ascii="Architects Daughter" w:eastAsia="Architects Daughter" w:hAnsi="Architects Daughter" w:cs="Architects Daughter"/>
          <w:sz w:val="24"/>
          <w:szCs w:val="24"/>
        </w:rPr>
        <w:t>www.robinhoodMAT.co.uk</w:t>
      </w:r>
    </w:p>
    <w:sectPr w:rsidR="006D364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C19"/>
    <w:multiLevelType w:val="multilevel"/>
    <w:tmpl w:val="416C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A7242"/>
    <w:multiLevelType w:val="multilevel"/>
    <w:tmpl w:val="5F106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627D22"/>
    <w:multiLevelType w:val="multilevel"/>
    <w:tmpl w:val="A940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BE1380"/>
    <w:multiLevelType w:val="multilevel"/>
    <w:tmpl w:val="818C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44"/>
    <w:rsid w:val="0000760C"/>
    <w:rsid w:val="000767C0"/>
    <w:rsid w:val="000D0A37"/>
    <w:rsid w:val="00195CA4"/>
    <w:rsid w:val="0021096C"/>
    <w:rsid w:val="002E0854"/>
    <w:rsid w:val="002E4722"/>
    <w:rsid w:val="004C7AB5"/>
    <w:rsid w:val="00544555"/>
    <w:rsid w:val="006251C3"/>
    <w:rsid w:val="006D3644"/>
    <w:rsid w:val="0073627B"/>
    <w:rsid w:val="0075343E"/>
    <w:rsid w:val="00816668"/>
    <w:rsid w:val="008715ED"/>
    <w:rsid w:val="0088365D"/>
    <w:rsid w:val="008C3223"/>
    <w:rsid w:val="008E6A7C"/>
    <w:rsid w:val="00936057"/>
    <w:rsid w:val="009D0CFD"/>
    <w:rsid w:val="00AA4DD7"/>
    <w:rsid w:val="00B91296"/>
    <w:rsid w:val="00BA5C4F"/>
    <w:rsid w:val="00DA7C89"/>
    <w:rsid w:val="00E613D5"/>
    <w:rsid w:val="00E924F8"/>
    <w:rsid w:val="00E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BA43"/>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8365D"/>
    <w:rPr>
      <w:color w:val="0000FF" w:themeColor="hyperlink"/>
      <w:u w:val="single"/>
    </w:rPr>
  </w:style>
  <w:style w:type="paragraph" w:styleId="ListParagraph">
    <w:name w:val="List Paragraph"/>
    <w:basedOn w:val="Normal"/>
    <w:uiPriority w:val="34"/>
    <w:qFormat/>
    <w:rsid w:val="00195CA4"/>
    <w:pPr>
      <w:ind w:left="720"/>
      <w:contextualSpacing/>
    </w:pPr>
  </w:style>
  <w:style w:type="paragraph" w:customStyle="1" w:styleId="paragraph">
    <w:name w:val="paragraph"/>
    <w:basedOn w:val="Normal"/>
    <w:rsid w:val="00195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CA4"/>
  </w:style>
  <w:style w:type="character" w:customStyle="1" w:styleId="eop">
    <w:name w:val="eop"/>
    <w:basedOn w:val="DefaultParagraphFont"/>
    <w:rsid w:val="00195CA4"/>
  </w:style>
  <w:style w:type="table" w:styleId="TableGrid">
    <w:name w:val="Table Grid"/>
    <w:basedOn w:val="TableNormal"/>
    <w:uiPriority w:val="39"/>
    <w:rsid w:val="00AA4D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49165">
      <w:bodyDiv w:val="1"/>
      <w:marLeft w:val="0"/>
      <w:marRight w:val="0"/>
      <w:marTop w:val="0"/>
      <w:marBottom w:val="0"/>
      <w:divBdr>
        <w:top w:val="none" w:sz="0" w:space="0" w:color="auto"/>
        <w:left w:val="none" w:sz="0" w:space="0" w:color="auto"/>
        <w:bottom w:val="none" w:sz="0" w:space="0" w:color="auto"/>
        <w:right w:val="none" w:sz="0" w:space="0" w:color="auto"/>
      </w:divBdr>
      <w:divsChild>
        <w:div w:id="1723864891">
          <w:marLeft w:val="0"/>
          <w:marRight w:val="0"/>
          <w:marTop w:val="0"/>
          <w:marBottom w:val="0"/>
          <w:divBdr>
            <w:top w:val="none" w:sz="0" w:space="0" w:color="auto"/>
            <w:left w:val="none" w:sz="0" w:space="0" w:color="auto"/>
            <w:bottom w:val="none" w:sz="0" w:space="0" w:color="auto"/>
            <w:right w:val="none" w:sz="0" w:space="0" w:color="auto"/>
          </w:divBdr>
        </w:div>
        <w:div w:id="1161115528">
          <w:marLeft w:val="0"/>
          <w:marRight w:val="0"/>
          <w:marTop w:val="0"/>
          <w:marBottom w:val="0"/>
          <w:divBdr>
            <w:top w:val="none" w:sz="0" w:space="0" w:color="auto"/>
            <w:left w:val="none" w:sz="0" w:space="0" w:color="auto"/>
            <w:bottom w:val="none" w:sz="0" w:space="0" w:color="auto"/>
            <w:right w:val="none" w:sz="0" w:space="0" w:color="auto"/>
          </w:divBdr>
        </w:div>
        <w:div w:id="2127653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home.oxfordowl.co.uk/" TargetMode="External"/><Relationship Id="rId26" Type="http://schemas.openxmlformats.org/officeDocument/2006/relationships/hyperlink" Target="https://whiterosemaths.com/homelearning/summer-term/" TargetMode="External"/><Relationship Id="rId39" Type="http://schemas.openxmlformats.org/officeDocument/2006/relationships/hyperlink" Target="https://whiterosemaths.com/homelearning/summer-term/" TargetMode="External"/><Relationship Id="rId21" Type="http://schemas.openxmlformats.org/officeDocument/2006/relationships/hyperlink" Target="https://www.literacyshedplus.com/en-gb/resource/the-black-hat-ks2-activity-pack-" TargetMode="External"/><Relationship Id="rId34" Type="http://schemas.openxmlformats.org/officeDocument/2006/relationships/hyperlink" Target="https://www.wateraid.org/" TargetMode="External"/><Relationship Id="rId42" Type="http://schemas.openxmlformats.org/officeDocument/2006/relationships/hyperlink" Target="https://www.britishcouncil.org/sites/default/files/international_inspiration_traditional_games_-_map_of_the_world.pdf" TargetMode="External"/><Relationship Id="rId47" Type="http://schemas.openxmlformats.org/officeDocument/2006/relationships/hyperlink" Target="https://play.ttrockstars.com/auth/school" TargetMode="External"/><Relationship Id="rId50" Type="http://schemas.openxmlformats.org/officeDocument/2006/relationships/hyperlink" Target="https://uk.ixl.com/math/year-6" TargetMode="External"/><Relationship Id="rId55" Type="http://schemas.openxmlformats.org/officeDocument/2006/relationships/hyperlink" Target="https://www.talk4writing.co.uk/wp-content/uploads/2020/04/Y6-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alk4writing.co.uk/wp-content/uploads/2020/04/The-prefix-game-easy.pdf" TargetMode="External"/><Relationship Id="rId29" Type="http://schemas.openxmlformats.org/officeDocument/2006/relationships/hyperlink" Target="https://www.literacyshed.com/the-other-cultures-shed.html" TargetMode="External"/><Relationship Id="rId11" Type="http://schemas.openxmlformats.org/officeDocument/2006/relationships/hyperlink" Target="https://www.bbc.co.uk/teach/supermovers" TargetMode="External"/><Relationship Id="rId24" Type="http://schemas.openxmlformats.org/officeDocument/2006/relationships/hyperlink" Target="https://www.bbc.co.uk/bitesize/dailylessons"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ww.bbc.co.uk/bitesize/dailylessons" TargetMode="External"/><Relationship Id="rId40" Type="http://schemas.openxmlformats.org/officeDocument/2006/relationships/hyperlink" Target="https://www.bbc.co.uk/bitesize/dailylessons" TargetMode="External"/><Relationship Id="rId45" Type="http://schemas.openxmlformats.org/officeDocument/2006/relationships/hyperlink" Target="https://www.bbc.co.uk/teach/class-clips-video/ks2-explorers/zjh8bdm" TargetMode="External"/><Relationship Id="rId53" Type="http://schemas.openxmlformats.org/officeDocument/2006/relationships/hyperlink" Target="https://www.bbc.co.uk/bitesize/levels/zbr9wmn" TargetMode="External"/><Relationship Id="rId58" Type="http://schemas.openxmlformats.org/officeDocument/2006/relationships/image" Target="media/image5.jpg"/><Relationship Id="rId5" Type="http://schemas.openxmlformats.org/officeDocument/2006/relationships/styles" Target="styles.xml"/><Relationship Id="rId19" Type="http://schemas.openxmlformats.org/officeDocument/2006/relationships/hyperlink" Target="https://www.bbc.co.uk/teach/class-clips-video/geography-ks1-ks2-your-world-birmingham-johannesburg/zv2rkmn"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ww.oxfordowl.co.uk/library-page?view=image&amp;query=&amp;type=book&amp;age_group=Age+9-11&amp;level=&amp;level_select=&amp;book_type=&amp;series=" TargetMode="External"/><Relationship Id="rId22" Type="http://schemas.openxmlformats.org/officeDocument/2006/relationships/hyperlink" Target="https://www.mathplayground.com/do_undo_multiplication.html" TargetMode="External"/><Relationship Id="rId27" Type="http://schemas.openxmlformats.org/officeDocument/2006/relationships/hyperlink" Target="https://www.bbc.co.uk/bitesize/dailylessons"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mathsframe.co.uk/en/resources/resource/120/match_fractions_decimals_and_percentages" TargetMode="External"/><Relationship Id="rId43" Type="http://schemas.openxmlformats.org/officeDocument/2006/relationships/image" Target="media/image2.png"/><Relationship Id="rId48" Type="http://schemas.openxmlformats.org/officeDocument/2006/relationships/hyperlink" Target="https://numbots.com" TargetMode="External"/><Relationship Id="rId56" Type="http://schemas.openxmlformats.org/officeDocument/2006/relationships/image" Target="media/image3.png"/><Relationship Id="rId8" Type="http://schemas.openxmlformats.org/officeDocument/2006/relationships/image" Target="media/image1.jpg"/><Relationship Id="rId51" Type="http://schemas.openxmlformats.org/officeDocument/2006/relationships/hyperlink" Target="http://www.codemathshub.org.uk/lockdown-resources/" TargetMode="External"/><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books.google.co.uk/"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ww.wateraid.org/" TargetMode="External"/><Relationship Id="rId38" Type="http://schemas.openxmlformats.org/officeDocument/2006/relationships/hyperlink" Target="http://www.codemathshub.org.uk/lockdown-resources/" TargetMode="External"/><Relationship Id="rId46" Type="http://schemas.openxmlformats.org/officeDocument/2006/relationships/hyperlink" Target="https://www.stem.org.uk/resources/elibrary/resource/445673/james-webb-space-telescope-vibration-design-testing" TargetMode="External"/><Relationship Id="rId59" Type="http://schemas.openxmlformats.org/officeDocument/2006/relationships/fontTable" Target="fontTable.xml"/><Relationship Id="rId20" Type="http://schemas.openxmlformats.org/officeDocument/2006/relationships/hyperlink" Target="https://cdn.oxfordowl.co.uk/2019/08/29/13/56/09/5a42eb6a-f57f-4dc4-a66e-bd4c5e27e4b7/SpellingWordList_Y5-6.pdf" TargetMode="External"/><Relationship Id="rId41" Type="http://schemas.openxmlformats.org/officeDocument/2006/relationships/hyperlink" Target="http://www.codemathshub.org.uk/lockdown-resources/" TargetMode="External"/><Relationship Id="rId54" Type="http://schemas.openxmlformats.org/officeDocument/2006/relationships/hyperlink" Target="https://www.talk4writing.co.uk/wp-content/uploads/2020/04/Y5-Unit.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rive.google.com/file/d/19bm-ie0n0KlWXdtDjE80MzUM7yaN_CKv/view"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s://whiterosemaths.com/homelearning/summer-term/" TargetMode="External"/><Relationship Id="rId49" Type="http://schemas.openxmlformats.org/officeDocument/2006/relationships/hyperlink" Target="https://uk.ixl.com/math/year-5" TargetMode="External"/><Relationship Id="rId57" Type="http://schemas.openxmlformats.org/officeDocument/2006/relationships/image" Target="media/image4.png"/><Relationship Id="rId10" Type="http://schemas.openxmlformats.org/officeDocument/2006/relationships/hyperlink" Target="https://family.gonoodle.com/" TargetMode="External"/><Relationship Id="rId31" Type="http://schemas.openxmlformats.org/officeDocument/2006/relationships/hyperlink" Target="https://www.bbc.co.uk/bitesize/dailylessons" TargetMode="External"/><Relationship Id="rId44" Type="http://schemas.openxmlformats.org/officeDocument/2006/relationships/hyperlink" Target="https://www.bbc.co.uk/teach/class-clips-video/geography-ks1-ks2-your-world-birmingham-johannesburg/zv2rkmn" TargetMode="External"/><Relationship Id="rId52" Type="http://schemas.openxmlformats.org/officeDocument/2006/relationships/hyperlink" Target="https://www.topmarks.co.uk/maths-games/daily1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6DE89-2C7F-4C49-8496-5A5586E8DFCE}">
  <ds:schemaRefs>
    <ds:schemaRef ds:uri="http://schemas.microsoft.com/sharepoint/v3/contenttype/forms"/>
  </ds:schemaRefs>
</ds:datastoreItem>
</file>

<file path=customXml/itemProps2.xml><?xml version="1.0" encoding="utf-8"?>
<ds:datastoreItem xmlns:ds="http://schemas.openxmlformats.org/officeDocument/2006/customXml" ds:itemID="{7125725C-7DD3-4ABB-9820-16999B3A1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4900C-7F58-489A-892E-CC5CD26A4F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Lane</dc:creator>
  <cp:lastModifiedBy>Steph Lane</cp:lastModifiedBy>
  <cp:revision>2</cp:revision>
  <dcterms:created xsi:type="dcterms:W3CDTF">2020-06-12T12:02:00Z</dcterms:created>
  <dcterms:modified xsi:type="dcterms:W3CDTF">2020-06-12T12:02:00Z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