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6DC548C" w14:textId="77777777" w:rsidR="00BE32BF" w:rsidRDefault="00BE32BF"/>
    <w:p w14:paraId="66DC548D" w14:textId="672970AD" w:rsidR="00BE32BF" w:rsidRDefault="00BD59AF">
      <w:pPr>
        <w:jc w:val="right"/>
      </w:pPr>
      <w:r>
        <w:rPr>
          <w:noProof/>
          <w:lang w:val="en-US" w:eastAsia="en-US"/>
        </w:rPr>
        <w:drawing>
          <wp:inline distT="0" distB="0" distL="0" distR="0" wp14:anchorId="3BD4902A" wp14:editId="4BA7F235">
            <wp:extent cx="1066800" cy="889000"/>
            <wp:effectExtent l="0" t="0" r="0" b="6350"/>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piresophos.jpg"/>
                    <pic:cNvPicPr/>
                  </pic:nvPicPr>
                  <pic:blipFill>
                    <a:blip r:embed="rId10">
                      <a:extLst>
                        <a:ext uri="{28A0092B-C50C-407E-A947-70E740481C1C}">
                          <a14:useLocalDpi xmlns:a14="http://schemas.microsoft.com/office/drawing/2010/main" val="0"/>
                        </a:ext>
                      </a:extLst>
                    </a:blip>
                    <a:stretch>
                      <a:fillRect/>
                    </a:stretch>
                  </pic:blipFill>
                  <pic:spPr>
                    <a:xfrm>
                      <a:off x="0" y="0"/>
                      <a:ext cx="1066800" cy="889000"/>
                    </a:xfrm>
                    <a:prstGeom prst="rect">
                      <a:avLst/>
                    </a:prstGeom>
                  </pic:spPr>
                </pic:pic>
              </a:graphicData>
            </a:graphic>
          </wp:inline>
        </w:drawing>
      </w:r>
    </w:p>
    <w:p w14:paraId="66DC548E" w14:textId="77777777" w:rsidR="00BE32BF" w:rsidRDefault="00BE32BF"/>
    <w:tbl>
      <w:tblPr>
        <w:tblStyle w:val="1"/>
        <w:tblW w:w="9225"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75"/>
        <w:gridCol w:w="4650"/>
      </w:tblGrid>
      <w:tr w:rsidR="00BE32BF" w14:paraId="66DC5490" w14:textId="77777777">
        <w:trPr>
          <w:trHeight w:val="420"/>
        </w:trPr>
        <w:tc>
          <w:tcPr>
            <w:tcW w:w="9225" w:type="dxa"/>
            <w:gridSpan w:val="2"/>
            <w:shd w:val="clear" w:color="auto" w:fill="666666"/>
            <w:tcMar>
              <w:top w:w="100" w:type="dxa"/>
              <w:left w:w="100" w:type="dxa"/>
              <w:bottom w:w="100" w:type="dxa"/>
              <w:right w:w="100" w:type="dxa"/>
            </w:tcMar>
          </w:tcPr>
          <w:p w14:paraId="66DC548F" w14:textId="10FA13A2" w:rsidR="00BE32BF" w:rsidRDefault="00707EEC" w:rsidP="00F67A6A">
            <w:pPr>
              <w:widowControl w:val="0"/>
              <w:pBdr>
                <w:top w:val="nil"/>
                <w:left w:val="nil"/>
                <w:bottom w:val="nil"/>
                <w:right w:val="nil"/>
                <w:between w:val="nil"/>
              </w:pBdr>
              <w:spacing w:line="240" w:lineRule="auto"/>
              <w:jc w:val="center"/>
              <w:rPr>
                <w:b/>
                <w:color w:val="FFFFFF"/>
              </w:rPr>
            </w:pPr>
            <w:r>
              <w:rPr>
                <w:b/>
                <w:color w:val="FFFFFF"/>
              </w:rPr>
              <w:t xml:space="preserve">Learning Project WEEK </w:t>
            </w:r>
            <w:r w:rsidR="00F67A6A">
              <w:rPr>
                <w:b/>
                <w:color w:val="FFFFFF"/>
              </w:rPr>
              <w:t>6</w:t>
            </w:r>
            <w:r w:rsidR="00BD59AF">
              <w:rPr>
                <w:b/>
                <w:color w:val="FFFFFF"/>
              </w:rPr>
              <w:t xml:space="preserve">- </w:t>
            </w:r>
            <w:r w:rsidR="00F67A6A">
              <w:rPr>
                <w:b/>
                <w:color w:val="FFFFFF"/>
              </w:rPr>
              <w:t>Food offline</w:t>
            </w:r>
          </w:p>
        </w:tc>
      </w:tr>
      <w:tr w:rsidR="00BE32BF" w14:paraId="66DC5492" w14:textId="77777777">
        <w:trPr>
          <w:trHeight w:val="420"/>
        </w:trPr>
        <w:tc>
          <w:tcPr>
            <w:tcW w:w="9225" w:type="dxa"/>
            <w:gridSpan w:val="2"/>
            <w:shd w:val="clear" w:color="auto" w:fill="auto"/>
            <w:tcMar>
              <w:top w:w="100" w:type="dxa"/>
              <w:left w:w="100" w:type="dxa"/>
              <w:bottom w:w="100" w:type="dxa"/>
              <w:right w:w="100" w:type="dxa"/>
            </w:tcMar>
          </w:tcPr>
          <w:p w14:paraId="66DC5491" w14:textId="2C25B8E2" w:rsidR="00BE32BF" w:rsidRDefault="00BD59AF">
            <w:pPr>
              <w:widowControl w:val="0"/>
              <w:pBdr>
                <w:top w:val="nil"/>
                <w:left w:val="nil"/>
                <w:bottom w:val="nil"/>
                <w:right w:val="nil"/>
                <w:between w:val="nil"/>
              </w:pBdr>
              <w:spacing w:line="240" w:lineRule="auto"/>
              <w:jc w:val="center"/>
            </w:pPr>
            <w:r>
              <w:rPr>
                <w:b/>
              </w:rPr>
              <w:t xml:space="preserve">Age Range: </w:t>
            </w:r>
            <w:r>
              <w:t>EYFS</w:t>
            </w:r>
            <w:r w:rsidR="00E81683">
              <w:t xml:space="preserve"> (</w:t>
            </w:r>
            <w:proofErr w:type="spellStart"/>
            <w:r w:rsidR="00E81683">
              <w:t>Kynance</w:t>
            </w:r>
            <w:proofErr w:type="spellEnd"/>
            <w:r w:rsidR="00E81683">
              <w:t>)</w:t>
            </w:r>
          </w:p>
        </w:tc>
      </w:tr>
      <w:tr w:rsidR="00BE32BF" w14:paraId="66DC5495" w14:textId="77777777">
        <w:tc>
          <w:tcPr>
            <w:tcW w:w="4575" w:type="dxa"/>
            <w:shd w:val="clear" w:color="auto" w:fill="999999"/>
            <w:tcMar>
              <w:top w:w="100" w:type="dxa"/>
              <w:left w:w="100" w:type="dxa"/>
              <w:bottom w:w="100" w:type="dxa"/>
              <w:right w:w="100" w:type="dxa"/>
            </w:tcMar>
          </w:tcPr>
          <w:p w14:paraId="66DC5493" w14:textId="77777777" w:rsidR="00BE32BF" w:rsidRDefault="00BD59AF">
            <w:pPr>
              <w:widowControl w:val="0"/>
              <w:spacing w:line="240" w:lineRule="auto"/>
              <w:jc w:val="center"/>
              <w:rPr>
                <w:b/>
              </w:rPr>
            </w:pPr>
            <w:r>
              <w:rPr>
                <w:b/>
                <w:sz w:val="20"/>
                <w:szCs w:val="20"/>
              </w:rPr>
              <w:t>Weekly Maths Tasks (Aim to do 1 per day)</w:t>
            </w:r>
          </w:p>
        </w:tc>
        <w:tc>
          <w:tcPr>
            <w:tcW w:w="4650" w:type="dxa"/>
            <w:shd w:val="clear" w:color="auto" w:fill="999999"/>
            <w:tcMar>
              <w:top w:w="100" w:type="dxa"/>
              <w:left w:w="100" w:type="dxa"/>
              <w:bottom w:w="100" w:type="dxa"/>
              <w:right w:w="100" w:type="dxa"/>
            </w:tcMar>
          </w:tcPr>
          <w:p w14:paraId="66DC5494" w14:textId="77777777" w:rsidR="00BE32BF" w:rsidRDefault="00BD59AF">
            <w:pPr>
              <w:widowControl w:val="0"/>
              <w:spacing w:line="240" w:lineRule="auto"/>
              <w:jc w:val="center"/>
              <w:rPr>
                <w:b/>
              </w:rPr>
            </w:pPr>
            <w:r>
              <w:rPr>
                <w:b/>
                <w:sz w:val="20"/>
                <w:szCs w:val="20"/>
              </w:rPr>
              <w:t>Weekly Reading Tasks (Aim to do 1 per day)</w:t>
            </w:r>
          </w:p>
        </w:tc>
      </w:tr>
      <w:tr w:rsidR="00BE32BF" w14:paraId="66DC54A6" w14:textId="77777777" w:rsidTr="001000AF">
        <w:tc>
          <w:tcPr>
            <w:tcW w:w="4575" w:type="dxa"/>
            <w:shd w:val="clear" w:color="auto" w:fill="DBE5F1" w:themeFill="accent1" w:themeFillTint="33"/>
            <w:tcMar>
              <w:top w:w="100" w:type="dxa"/>
              <w:left w:w="100" w:type="dxa"/>
              <w:bottom w:w="100" w:type="dxa"/>
              <w:right w:w="100" w:type="dxa"/>
            </w:tcMar>
          </w:tcPr>
          <w:p w14:paraId="0560A48D" w14:textId="18F10F32" w:rsidR="00E81683" w:rsidRDefault="00E81683" w:rsidP="00153096">
            <w:pPr>
              <w:widowControl w:val="0"/>
              <w:pBdr>
                <w:top w:val="nil"/>
                <w:left w:val="nil"/>
                <w:bottom w:val="nil"/>
                <w:right w:val="nil"/>
                <w:between w:val="nil"/>
              </w:pBdr>
              <w:spacing w:line="240" w:lineRule="auto"/>
              <w:rPr>
                <w:sz w:val="20"/>
                <w:szCs w:val="20"/>
              </w:rPr>
            </w:pPr>
            <w:r>
              <w:rPr>
                <w:sz w:val="20"/>
                <w:szCs w:val="20"/>
              </w:rPr>
              <w:t xml:space="preserve">MATHS FOCUS: </w:t>
            </w:r>
            <w:r w:rsidR="00AE131C">
              <w:rPr>
                <w:sz w:val="20"/>
                <w:szCs w:val="20"/>
              </w:rPr>
              <w:t>Positional language</w:t>
            </w:r>
          </w:p>
          <w:p w14:paraId="59EBEF5E" w14:textId="3E98B4E5" w:rsidR="004D4D52" w:rsidRDefault="004D4D52" w:rsidP="004D4D52">
            <w:pPr>
              <w:widowControl w:val="0"/>
              <w:spacing w:line="240" w:lineRule="auto"/>
              <w:rPr>
                <w:sz w:val="20"/>
                <w:szCs w:val="20"/>
              </w:rPr>
            </w:pPr>
          </w:p>
          <w:p w14:paraId="03609960" w14:textId="3685AAE0" w:rsidR="00AE131C" w:rsidRDefault="00AE131C" w:rsidP="004D4D52">
            <w:pPr>
              <w:widowControl w:val="0"/>
              <w:spacing w:line="240" w:lineRule="auto"/>
              <w:rPr>
                <w:color w:val="333333"/>
                <w:sz w:val="27"/>
                <w:szCs w:val="27"/>
                <w:shd w:val="clear" w:color="auto" w:fill="FFFFFF"/>
              </w:rPr>
            </w:pPr>
            <w:r>
              <w:rPr>
                <w:noProof/>
                <w:lang w:val="en-US" w:eastAsia="en-US"/>
              </w:rPr>
              <w:drawing>
                <wp:anchor distT="0" distB="0" distL="114300" distR="114300" simplePos="0" relativeHeight="251678208" behindDoc="0" locked="0" layoutInCell="1" allowOverlap="1" wp14:anchorId="27595BA5" wp14:editId="246033EE">
                  <wp:simplePos x="0" y="0"/>
                  <wp:positionH relativeFrom="column">
                    <wp:posOffset>102235</wp:posOffset>
                  </wp:positionH>
                  <wp:positionV relativeFrom="paragraph">
                    <wp:posOffset>1205412</wp:posOffset>
                  </wp:positionV>
                  <wp:extent cx="2628900" cy="16859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28900" cy="1685925"/>
                          </a:xfrm>
                          <a:prstGeom prst="rect">
                            <a:avLst/>
                          </a:prstGeom>
                        </pic:spPr>
                      </pic:pic>
                    </a:graphicData>
                  </a:graphic>
                </wp:anchor>
              </w:drawing>
            </w:r>
            <w:r>
              <w:rPr>
                <w:sz w:val="20"/>
                <w:szCs w:val="20"/>
              </w:rPr>
              <w:t xml:space="preserve">ADULTS: </w:t>
            </w:r>
            <w:r w:rsidRPr="00AE131C">
              <w:rPr>
                <w:rStyle w:val="Strong"/>
                <w:b w:val="0"/>
                <w:bCs w:val="0"/>
                <w:color w:val="333333"/>
                <w:sz w:val="27"/>
                <w:szCs w:val="27"/>
                <w:highlight w:val="green"/>
                <w:shd w:val="clear" w:color="auto" w:fill="FFFFFF"/>
              </w:rPr>
              <w:t>Positional language </w:t>
            </w:r>
            <w:r w:rsidRPr="00AE131C">
              <w:rPr>
                <w:color w:val="333333"/>
                <w:sz w:val="27"/>
                <w:szCs w:val="27"/>
                <w:highlight w:val="green"/>
                <w:shd w:val="clear" w:color="auto" w:fill="FFFFFF"/>
              </w:rPr>
              <w:t>(prepositions) refers to the place where something or someone is, often in relation to other things, such as </w:t>
            </w:r>
            <w:r w:rsidRPr="00AE131C">
              <w:rPr>
                <w:rStyle w:val="Strong"/>
                <w:b w:val="0"/>
                <w:bCs w:val="0"/>
                <w:color w:val="333333"/>
                <w:sz w:val="27"/>
                <w:szCs w:val="27"/>
                <w:highlight w:val="green"/>
                <w:shd w:val="clear" w:color="auto" w:fill="FFFFFF"/>
              </w:rPr>
              <w:t>over</w:t>
            </w:r>
            <w:r w:rsidRPr="00AE131C">
              <w:rPr>
                <w:color w:val="333333"/>
                <w:sz w:val="27"/>
                <w:szCs w:val="27"/>
                <w:highlight w:val="green"/>
                <w:shd w:val="clear" w:color="auto" w:fill="FFFFFF"/>
              </w:rPr>
              <w:t>, </w:t>
            </w:r>
            <w:r w:rsidRPr="00AE131C">
              <w:rPr>
                <w:rStyle w:val="Strong"/>
                <w:b w:val="0"/>
                <w:bCs w:val="0"/>
                <w:color w:val="333333"/>
                <w:sz w:val="27"/>
                <w:szCs w:val="27"/>
                <w:highlight w:val="green"/>
                <w:shd w:val="clear" w:color="auto" w:fill="FFFFFF"/>
              </w:rPr>
              <w:t>under</w:t>
            </w:r>
            <w:r w:rsidRPr="00AE131C">
              <w:rPr>
                <w:color w:val="333333"/>
                <w:sz w:val="27"/>
                <w:szCs w:val="27"/>
                <w:highlight w:val="green"/>
                <w:shd w:val="clear" w:color="auto" w:fill="FFFFFF"/>
              </w:rPr>
              <w:t>, </w:t>
            </w:r>
            <w:r w:rsidRPr="00AE131C">
              <w:rPr>
                <w:rStyle w:val="Strong"/>
                <w:b w:val="0"/>
                <w:bCs w:val="0"/>
                <w:color w:val="333333"/>
                <w:sz w:val="27"/>
                <w:szCs w:val="27"/>
                <w:highlight w:val="green"/>
                <w:shd w:val="clear" w:color="auto" w:fill="FFFFFF"/>
              </w:rPr>
              <w:t>beside</w:t>
            </w:r>
            <w:r w:rsidRPr="00AE131C">
              <w:rPr>
                <w:color w:val="333333"/>
                <w:sz w:val="27"/>
                <w:szCs w:val="27"/>
                <w:highlight w:val="green"/>
                <w:shd w:val="clear" w:color="auto" w:fill="FFFFFF"/>
              </w:rPr>
              <w:t> or </w:t>
            </w:r>
            <w:r w:rsidRPr="00AE131C">
              <w:rPr>
                <w:rStyle w:val="Strong"/>
                <w:b w:val="0"/>
                <w:bCs w:val="0"/>
                <w:color w:val="333333"/>
                <w:sz w:val="27"/>
                <w:szCs w:val="27"/>
                <w:highlight w:val="green"/>
                <w:shd w:val="clear" w:color="auto" w:fill="FFFFFF"/>
              </w:rPr>
              <w:t>beneath</w:t>
            </w:r>
            <w:r w:rsidRPr="00AE131C">
              <w:rPr>
                <w:color w:val="333333"/>
                <w:sz w:val="27"/>
                <w:szCs w:val="27"/>
                <w:highlight w:val="green"/>
                <w:shd w:val="clear" w:color="auto" w:fill="FFFFFF"/>
              </w:rPr>
              <w:t>.</w:t>
            </w:r>
          </w:p>
          <w:p w14:paraId="1F927299" w14:textId="7BCE5AFE" w:rsidR="00AE131C" w:rsidRPr="000F2B7C" w:rsidRDefault="00AE131C" w:rsidP="004D4D52">
            <w:pPr>
              <w:widowControl w:val="0"/>
              <w:spacing w:line="240" w:lineRule="auto"/>
              <w:rPr>
                <w:sz w:val="20"/>
                <w:szCs w:val="20"/>
              </w:rPr>
            </w:pPr>
          </w:p>
          <w:p w14:paraId="2FD0051B" w14:textId="77777777" w:rsidR="00BE32BF" w:rsidRDefault="007B1645" w:rsidP="004D4D52">
            <w:pPr>
              <w:pStyle w:val="ListParagraph"/>
              <w:widowControl w:val="0"/>
              <w:spacing w:line="240" w:lineRule="auto"/>
              <w:rPr>
                <w:sz w:val="20"/>
                <w:szCs w:val="20"/>
              </w:rPr>
            </w:pPr>
            <w:r>
              <w:rPr>
                <w:sz w:val="20"/>
                <w:szCs w:val="20"/>
              </w:rPr>
              <w:t xml:space="preserve"> </w:t>
            </w:r>
          </w:p>
          <w:p w14:paraId="037E9EC2" w14:textId="3862C60D" w:rsidR="00AE131C" w:rsidRDefault="00AE131C" w:rsidP="00AE131C">
            <w:pPr>
              <w:widowControl w:val="0"/>
              <w:spacing w:line="240" w:lineRule="auto"/>
              <w:rPr>
                <w:sz w:val="20"/>
                <w:szCs w:val="20"/>
              </w:rPr>
            </w:pPr>
            <w:r>
              <w:rPr>
                <w:sz w:val="20"/>
                <w:szCs w:val="20"/>
              </w:rPr>
              <w:t xml:space="preserve">‘Put your beanbag (Positional Language Song)’ from </w:t>
            </w:r>
            <w:proofErr w:type="spellStart"/>
            <w:r>
              <w:rPr>
                <w:sz w:val="20"/>
                <w:szCs w:val="20"/>
              </w:rPr>
              <w:t>Twinkl</w:t>
            </w:r>
            <w:proofErr w:type="spellEnd"/>
            <w:r>
              <w:rPr>
                <w:sz w:val="20"/>
                <w:szCs w:val="20"/>
              </w:rPr>
              <w:t>.</w:t>
            </w:r>
          </w:p>
          <w:p w14:paraId="4054A8CE" w14:textId="33A92BCF" w:rsidR="00AE131C" w:rsidRDefault="00AE131C" w:rsidP="00AE131C">
            <w:pPr>
              <w:widowControl w:val="0"/>
              <w:spacing w:line="240" w:lineRule="auto"/>
              <w:rPr>
                <w:sz w:val="20"/>
                <w:szCs w:val="20"/>
              </w:rPr>
            </w:pPr>
          </w:p>
          <w:p w14:paraId="7C027B7D" w14:textId="2B1E45E7" w:rsidR="00AE131C" w:rsidRDefault="00AE131C" w:rsidP="00AE131C">
            <w:pPr>
              <w:widowControl w:val="0"/>
              <w:spacing w:line="240" w:lineRule="auto"/>
              <w:rPr>
                <w:sz w:val="20"/>
                <w:szCs w:val="20"/>
              </w:rPr>
            </w:pPr>
            <w:r>
              <w:rPr>
                <w:noProof/>
                <w:lang w:val="en-US" w:eastAsia="en-US"/>
              </w:rPr>
              <w:drawing>
                <wp:anchor distT="0" distB="0" distL="114300" distR="114300" simplePos="0" relativeHeight="251680256" behindDoc="0" locked="0" layoutInCell="1" allowOverlap="1" wp14:anchorId="436C6D1C" wp14:editId="31A29BDF">
                  <wp:simplePos x="0" y="0"/>
                  <wp:positionH relativeFrom="column">
                    <wp:posOffset>635</wp:posOffset>
                  </wp:positionH>
                  <wp:positionV relativeFrom="paragraph">
                    <wp:posOffset>153035</wp:posOffset>
                  </wp:positionV>
                  <wp:extent cx="2778125" cy="2005330"/>
                  <wp:effectExtent l="0" t="0" r="317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78125" cy="2005330"/>
                          </a:xfrm>
                          <a:prstGeom prst="rect">
                            <a:avLst/>
                          </a:prstGeom>
                        </pic:spPr>
                      </pic:pic>
                    </a:graphicData>
                  </a:graphic>
                </wp:anchor>
              </w:drawing>
            </w:r>
          </w:p>
          <w:p w14:paraId="48A33631" w14:textId="77777777" w:rsidR="00AE131C" w:rsidRDefault="00AE131C" w:rsidP="00AE131C">
            <w:pPr>
              <w:widowControl w:val="0"/>
              <w:spacing w:line="240" w:lineRule="auto"/>
              <w:rPr>
                <w:sz w:val="20"/>
                <w:szCs w:val="20"/>
              </w:rPr>
            </w:pPr>
          </w:p>
          <w:p w14:paraId="1780F71B" w14:textId="77777777" w:rsidR="00AE131C" w:rsidRDefault="00AE131C" w:rsidP="00AE131C">
            <w:pPr>
              <w:widowControl w:val="0"/>
              <w:spacing w:line="240" w:lineRule="auto"/>
              <w:rPr>
                <w:sz w:val="20"/>
                <w:szCs w:val="20"/>
              </w:rPr>
            </w:pPr>
            <w:r>
              <w:rPr>
                <w:sz w:val="20"/>
                <w:szCs w:val="20"/>
              </w:rPr>
              <w:t xml:space="preserve">Encourage the children to create a picture using your instructions. EG put the sun above the trees etc. this will help you assess which areas of positional language your </w:t>
            </w:r>
            <w:proofErr w:type="spellStart"/>
            <w:r>
              <w:rPr>
                <w:sz w:val="20"/>
                <w:szCs w:val="20"/>
              </w:rPr>
              <w:t>chil</w:t>
            </w:r>
            <w:proofErr w:type="spellEnd"/>
            <w:r>
              <w:rPr>
                <w:sz w:val="20"/>
                <w:szCs w:val="20"/>
              </w:rPr>
              <w:t xml:space="preserve"> may need support </w:t>
            </w:r>
            <w:r>
              <w:rPr>
                <w:sz w:val="20"/>
                <w:szCs w:val="20"/>
              </w:rPr>
              <w:lastRenderedPageBreak/>
              <w:t>with.</w:t>
            </w:r>
          </w:p>
          <w:p w14:paraId="63740E0A" w14:textId="77777777" w:rsidR="00AE131C" w:rsidRDefault="00AE131C" w:rsidP="00AE131C">
            <w:pPr>
              <w:widowControl w:val="0"/>
              <w:spacing w:line="240" w:lineRule="auto"/>
              <w:rPr>
                <w:sz w:val="20"/>
                <w:szCs w:val="20"/>
              </w:rPr>
            </w:pPr>
          </w:p>
          <w:p w14:paraId="35A2C6AB" w14:textId="77777777" w:rsidR="00AE131C" w:rsidRDefault="00AE131C" w:rsidP="00AE131C">
            <w:pPr>
              <w:widowControl w:val="0"/>
              <w:spacing w:line="240" w:lineRule="auto"/>
              <w:rPr>
                <w:sz w:val="20"/>
                <w:szCs w:val="20"/>
              </w:rPr>
            </w:pPr>
            <w:r>
              <w:rPr>
                <w:sz w:val="20"/>
                <w:szCs w:val="20"/>
              </w:rPr>
              <w:t xml:space="preserve">Go on a pine cone/nature hunt for your daily exercise. Collect some items from nature and bring them home. Can you children tell you where the pinecones are? </w:t>
            </w:r>
            <w:proofErr w:type="gramStart"/>
            <w:r>
              <w:rPr>
                <w:sz w:val="20"/>
                <w:szCs w:val="20"/>
              </w:rPr>
              <w:t>EG  under</w:t>
            </w:r>
            <w:proofErr w:type="gramEnd"/>
            <w:r>
              <w:rPr>
                <w:sz w:val="20"/>
                <w:szCs w:val="20"/>
              </w:rPr>
              <w:t xml:space="preserve"> the tree, next to the bench. </w:t>
            </w:r>
          </w:p>
          <w:p w14:paraId="2D48E624" w14:textId="77777777" w:rsidR="00AE131C" w:rsidRDefault="00AE131C" w:rsidP="00AE131C">
            <w:pPr>
              <w:widowControl w:val="0"/>
              <w:spacing w:line="240" w:lineRule="auto"/>
              <w:rPr>
                <w:sz w:val="20"/>
                <w:szCs w:val="20"/>
              </w:rPr>
            </w:pPr>
          </w:p>
          <w:p w14:paraId="059D7F41" w14:textId="77777777" w:rsidR="00AE131C" w:rsidRDefault="00AE131C" w:rsidP="00AE131C">
            <w:pPr>
              <w:widowControl w:val="0"/>
              <w:spacing w:line="240" w:lineRule="auto"/>
              <w:rPr>
                <w:sz w:val="20"/>
                <w:szCs w:val="20"/>
              </w:rPr>
            </w:pPr>
            <w:r>
              <w:rPr>
                <w:sz w:val="20"/>
                <w:szCs w:val="20"/>
              </w:rPr>
              <w:t>Home hunt: Can you give the children clues to find some ‘toys’ that have run away and played hide and seek? Using our positional language.</w:t>
            </w:r>
          </w:p>
          <w:p w14:paraId="05E7F7EB" w14:textId="77777777" w:rsidR="00AE131C" w:rsidRDefault="00AE131C" w:rsidP="00AE131C">
            <w:pPr>
              <w:widowControl w:val="0"/>
              <w:spacing w:line="240" w:lineRule="auto"/>
              <w:rPr>
                <w:sz w:val="20"/>
                <w:szCs w:val="20"/>
              </w:rPr>
            </w:pPr>
          </w:p>
          <w:p w14:paraId="4504108F" w14:textId="77777777" w:rsidR="00AE131C" w:rsidRDefault="00AE131C" w:rsidP="00AE131C">
            <w:pPr>
              <w:widowControl w:val="0"/>
              <w:spacing w:line="240" w:lineRule="auto"/>
              <w:rPr>
                <w:sz w:val="20"/>
                <w:szCs w:val="20"/>
              </w:rPr>
            </w:pPr>
          </w:p>
          <w:p w14:paraId="3F7D6830" w14:textId="77777777" w:rsidR="00AE131C" w:rsidRDefault="00AE131C" w:rsidP="00AE131C">
            <w:pPr>
              <w:widowControl w:val="0"/>
              <w:spacing w:line="240" w:lineRule="auto"/>
              <w:rPr>
                <w:sz w:val="20"/>
                <w:szCs w:val="20"/>
              </w:rPr>
            </w:pPr>
            <w:r>
              <w:rPr>
                <w:sz w:val="20"/>
                <w:szCs w:val="20"/>
              </w:rPr>
              <w:t xml:space="preserve">Supporting last week’s learning: </w:t>
            </w:r>
          </w:p>
          <w:p w14:paraId="66DC549F" w14:textId="0BDF6469" w:rsidR="00AE131C" w:rsidRPr="00AE131C" w:rsidRDefault="00AE131C" w:rsidP="00AE131C">
            <w:pPr>
              <w:widowControl w:val="0"/>
              <w:spacing w:line="240" w:lineRule="auto"/>
              <w:rPr>
                <w:sz w:val="20"/>
                <w:szCs w:val="20"/>
              </w:rPr>
            </w:pPr>
            <w:r>
              <w:rPr>
                <w:sz w:val="20"/>
                <w:szCs w:val="20"/>
              </w:rPr>
              <w:t xml:space="preserve">Get the children to make a pattern using 2D/3D </w:t>
            </w:r>
            <w:proofErr w:type="gramStart"/>
            <w:r>
              <w:rPr>
                <w:sz w:val="20"/>
                <w:szCs w:val="20"/>
              </w:rPr>
              <w:t>shapes.</w:t>
            </w:r>
            <w:proofErr w:type="gramEnd"/>
            <w:r>
              <w:rPr>
                <w:sz w:val="20"/>
                <w:szCs w:val="20"/>
              </w:rPr>
              <w:t xml:space="preserve"> Give them instructions EG the cube goes behind the triangle, the square goes on top of the circle.</w:t>
            </w:r>
          </w:p>
        </w:tc>
        <w:tc>
          <w:tcPr>
            <w:tcW w:w="4650" w:type="dxa"/>
            <w:shd w:val="clear" w:color="auto" w:fill="E5DFEC" w:themeFill="accent4" w:themeFillTint="33"/>
            <w:tcMar>
              <w:top w:w="100" w:type="dxa"/>
              <w:left w:w="100" w:type="dxa"/>
              <w:bottom w:w="100" w:type="dxa"/>
              <w:right w:w="100" w:type="dxa"/>
            </w:tcMar>
          </w:tcPr>
          <w:p w14:paraId="701D67AB" w14:textId="1C81E5E7" w:rsidR="000F2B7C" w:rsidRDefault="000F2B7C" w:rsidP="000F2B7C">
            <w:pPr>
              <w:widowControl w:val="0"/>
              <w:pBdr>
                <w:top w:val="nil"/>
                <w:left w:val="nil"/>
                <w:bottom w:val="nil"/>
                <w:right w:val="nil"/>
                <w:between w:val="nil"/>
              </w:pBdr>
              <w:spacing w:line="240" w:lineRule="auto"/>
              <w:ind w:left="360"/>
              <w:rPr>
                <w:sz w:val="20"/>
                <w:szCs w:val="20"/>
              </w:rPr>
            </w:pPr>
            <w:r>
              <w:rPr>
                <w:sz w:val="20"/>
                <w:szCs w:val="20"/>
              </w:rPr>
              <w:lastRenderedPageBreak/>
              <w:t>GUIDED READING</w:t>
            </w:r>
          </w:p>
          <w:p w14:paraId="64231054" w14:textId="06C7B613" w:rsidR="000F2B7C" w:rsidRDefault="000F2B7C" w:rsidP="000F2B7C">
            <w:pPr>
              <w:widowControl w:val="0"/>
              <w:pBdr>
                <w:top w:val="nil"/>
                <w:left w:val="nil"/>
                <w:bottom w:val="nil"/>
                <w:right w:val="nil"/>
                <w:between w:val="nil"/>
              </w:pBdr>
              <w:spacing w:line="240" w:lineRule="auto"/>
              <w:ind w:left="360"/>
              <w:rPr>
                <w:sz w:val="20"/>
                <w:szCs w:val="20"/>
              </w:rPr>
            </w:pPr>
            <w:r>
              <w:rPr>
                <w:sz w:val="20"/>
                <w:szCs w:val="20"/>
              </w:rPr>
              <w:t>This is used to help the children identify features of a picture or text through talk. The skill of comprehension is being used here and allows the children to develop reasoning, prediction and engagement with text.</w:t>
            </w:r>
          </w:p>
          <w:p w14:paraId="471F56A0" w14:textId="59D5631E" w:rsidR="000F2B7C" w:rsidRDefault="00F67A6A" w:rsidP="000F2B7C">
            <w:pPr>
              <w:widowControl w:val="0"/>
              <w:pBdr>
                <w:top w:val="nil"/>
                <w:left w:val="nil"/>
                <w:bottom w:val="nil"/>
                <w:right w:val="nil"/>
                <w:between w:val="nil"/>
              </w:pBdr>
              <w:spacing w:line="240" w:lineRule="auto"/>
              <w:ind w:left="360"/>
              <w:rPr>
                <w:sz w:val="20"/>
                <w:szCs w:val="20"/>
              </w:rPr>
            </w:pPr>
            <w:r>
              <w:rPr>
                <w:noProof/>
                <w:lang w:val="en-US" w:eastAsia="en-US"/>
              </w:rPr>
              <w:drawing>
                <wp:inline distT="0" distB="0" distL="0" distR="0" wp14:anchorId="31FFD3E2" wp14:editId="406CDC43">
                  <wp:extent cx="2267712" cy="3291840"/>
                  <wp:effectExtent l="0" t="0" r="0" b="3810"/>
                  <wp:docPr id="12" name="Picture 12" descr="https://www.onceuponapicture.co.uk/wp-content/uploads/2017/04/Sean-Andrew-Murray-The-Jar-Wiz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onceuponapicture.co.uk/wp-content/uploads/2017/04/Sean-Andrew-Murray-The-Jar-Wizar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7712" cy="3291840"/>
                          </a:xfrm>
                          <a:prstGeom prst="rect">
                            <a:avLst/>
                          </a:prstGeom>
                          <a:noFill/>
                          <a:ln>
                            <a:noFill/>
                          </a:ln>
                        </pic:spPr>
                      </pic:pic>
                    </a:graphicData>
                  </a:graphic>
                </wp:inline>
              </w:drawing>
            </w:r>
          </w:p>
          <w:p w14:paraId="143C140D" w14:textId="0F0E48F9" w:rsidR="000F2B7C" w:rsidRDefault="000F2B7C" w:rsidP="000F2B7C">
            <w:pPr>
              <w:widowControl w:val="0"/>
              <w:pBdr>
                <w:top w:val="nil"/>
                <w:left w:val="nil"/>
                <w:bottom w:val="nil"/>
                <w:right w:val="nil"/>
                <w:between w:val="nil"/>
              </w:pBdr>
              <w:spacing w:line="240" w:lineRule="auto"/>
              <w:ind w:left="360"/>
              <w:rPr>
                <w:sz w:val="20"/>
                <w:szCs w:val="20"/>
              </w:rPr>
            </w:pPr>
          </w:p>
          <w:p w14:paraId="465953EE" w14:textId="31ADB1EB" w:rsidR="000F2B7C" w:rsidRDefault="000F2B7C" w:rsidP="000F2B7C">
            <w:pPr>
              <w:widowControl w:val="0"/>
              <w:pBdr>
                <w:top w:val="nil"/>
                <w:left w:val="nil"/>
                <w:bottom w:val="nil"/>
                <w:right w:val="nil"/>
                <w:between w:val="nil"/>
              </w:pBdr>
              <w:spacing w:line="240" w:lineRule="auto"/>
              <w:ind w:left="360"/>
              <w:rPr>
                <w:sz w:val="20"/>
                <w:szCs w:val="20"/>
              </w:rPr>
            </w:pPr>
            <w:r>
              <w:rPr>
                <w:sz w:val="20"/>
                <w:szCs w:val="20"/>
              </w:rPr>
              <w:t>Show your child this pictures. Talk through these questions. There are no right or wrong answers and share your thoughts with the children too:</w:t>
            </w:r>
          </w:p>
          <w:p w14:paraId="133486A7" w14:textId="77777777" w:rsidR="00F67A6A" w:rsidRPr="00F67A6A" w:rsidRDefault="00F67A6A" w:rsidP="00F67A6A">
            <w:pPr>
              <w:shd w:val="clear" w:color="auto" w:fill="FFFFFF"/>
              <w:spacing w:line="480" w:lineRule="atLeast"/>
              <w:textAlignment w:val="baseline"/>
              <w:rPr>
                <w:rFonts w:eastAsia="Times New Roman"/>
                <w:color w:val="222222"/>
                <w:sz w:val="27"/>
                <w:szCs w:val="27"/>
                <w:lang w:val="en-US" w:eastAsia="en-US"/>
              </w:rPr>
            </w:pPr>
            <w:r w:rsidRPr="00F67A6A">
              <w:rPr>
                <w:rFonts w:eastAsia="Times New Roman"/>
                <w:color w:val="222222"/>
                <w:sz w:val="27"/>
                <w:szCs w:val="27"/>
                <w:lang w:val="en-US" w:eastAsia="en-US"/>
              </w:rPr>
              <w:t>Show the image without the title first.</w:t>
            </w:r>
          </w:p>
          <w:p w14:paraId="611E7388" w14:textId="77777777" w:rsidR="00F67A6A" w:rsidRPr="00F67A6A" w:rsidRDefault="00F67A6A" w:rsidP="00F67A6A">
            <w:pPr>
              <w:numPr>
                <w:ilvl w:val="0"/>
                <w:numId w:val="19"/>
              </w:numPr>
              <w:shd w:val="clear" w:color="auto" w:fill="FFFFFF"/>
              <w:spacing w:line="240" w:lineRule="auto"/>
              <w:textAlignment w:val="baseline"/>
              <w:rPr>
                <w:rFonts w:eastAsia="Times New Roman"/>
                <w:color w:val="222222"/>
                <w:sz w:val="27"/>
                <w:szCs w:val="27"/>
                <w:lang w:val="en-US" w:eastAsia="en-US"/>
              </w:rPr>
            </w:pPr>
            <w:r w:rsidRPr="00F67A6A">
              <w:rPr>
                <w:rFonts w:eastAsia="Times New Roman"/>
                <w:color w:val="222222"/>
                <w:sz w:val="27"/>
                <w:szCs w:val="27"/>
                <w:lang w:val="en-US" w:eastAsia="en-US"/>
              </w:rPr>
              <w:t>Who do you think this is?</w:t>
            </w:r>
          </w:p>
          <w:p w14:paraId="68431174" w14:textId="77777777" w:rsidR="00F67A6A" w:rsidRPr="00F67A6A" w:rsidRDefault="00F67A6A" w:rsidP="00F67A6A">
            <w:pPr>
              <w:numPr>
                <w:ilvl w:val="0"/>
                <w:numId w:val="19"/>
              </w:numPr>
              <w:shd w:val="clear" w:color="auto" w:fill="FFFFFF"/>
              <w:spacing w:line="240" w:lineRule="auto"/>
              <w:textAlignment w:val="baseline"/>
              <w:rPr>
                <w:rFonts w:eastAsia="Times New Roman"/>
                <w:color w:val="222222"/>
                <w:sz w:val="27"/>
                <w:szCs w:val="27"/>
                <w:lang w:val="en-US" w:eastAsia="en-US"/>
              </w:rPr>
            </w:pPr>
            <w:r w:rsidRPr="00F67A6A">
              <w:rPr>
                <w:rFonts w:eastAsia="Times New Roman"/>
                <w:color w:val="222222"/>
                <w:sz w:val="27"/>
                <w:szCs w:val="27"/>
                <w:lang w:val="en-US" w:eastAsia="en-US"/>
              </w:rPr>
              <w:t>Why is he carrying all of those jars? What’s inside them? Why are they attached to his clothing? Couldn’t he just carry them in a bag?</w:t>
            </w:r>
          </w:p>
          <w:p w14:paraId="7001824E" w14:textId="77777777" w:rsidR="00F67A6A" w:rsidRPr="00F67A6A" w:rsidRDefault="00F67A6A" w:rsidP="00F67A6A">
            <w:pPr>
              <w:numPr>
                <w:ilvl w:val="0"/>
                <w:numId w:val="19"/>
              </w:numPr>
              <w:shd w:val="clear" w:color="auto" w:fill="FFFFFF"/>
              <w:spacing w:line="240" w:lineRule="auto"/>
              <w:textAlignment w:val="baseline"/>
              <w:rPr>
                <w:rFonts w:eastAsia="Times New Roman"/>
                <w:color w:val="222222"/>
                <w:sz w:val="27"/>
                <w:szCs w:val="27"/>
                <w:lang w:val="en-US" w:eastAsia="en-US"/>
              </w:rPr>
            </w:pPr>
            <w:r w:rsidRPr="00F67A6A">
              <w:rPr>
                <w:rFonts w:eastAsia="Times New Roman"/>
                <w:color w:val="222222"/>
                <w:sz w:val="27"/>
                <w:szCs w:val="27"/>
                <w:lang w:val="en-US" w:eastAsia="en-US"/>
              </w:rPr>
              <w:t>Why is he wearing this clothing?</w:t>
            </w:r>
          </w:p>
          <w:p w14:paraId="04F0CB26" w14:textId="77777777" w:rsidR="00F67A6A" w:rsidRPr="00F67A6A" w:rsidRDefault="00F67A6A" w:rsidP="00F67A6A">
            <w:pPr>
              <w:numPr>
                <w:ilvl w:val="0"/>
                <w:numId w:val="19"/>
              </w:numPr>
              <w:shd w:val="clear" w:color="auto" w:fill="FFFFFF"/>
              <w:spacing w:line="240" w:lineRule="auto"/>
              <w:textAlignment w:val="baseline"/>
              <w:rPr>
                <w:rFonts w:eastAsia="Times New Roman"/>
                <w:color w:val="222222"/>
                <w:sz w:val="27"/>
                <w:szCs w:val="27"/>
                <w:lang w:val="en-US" w:eastAsia="en-US"/>
              </w:rPr>
            </w:pPr>
            <w:r w:rsidRPr="00F67A6A">
              <w:rPr>
                <w:rFonts w:eastAsia="Times New Roman"/>
                <w:color w:val="222222"/>
                <w:sz w:val="27"/>
                <w:szCs w:val="27"/>
                <w:lang w:val="en-US" w:eastAsia="en-US"/>
              </w:rPr>
              <w:lastRenderedPageBreak/>
              <w:t>Is he going to open the blue jar? Why?</w:t>
            </w:r>
          </w:p>
          <w:p w14:paraId="24AE17FF" w14:textId="77777777" w:rsidR="00F67A6A" w:rsidRPr="00F67A6A" w:rsidRDefault="00F67A6A" w:rsidP="00F67A6A">
            <w:pPr>
              <w:numPr>
                <w:ilvl w:val="0"/>
                <w:numId w:val="19"/>
              </w:numPr>
              <w:shd w:val="clear" w:color="auto" w:fill="FFFFFF"/>
              <w:spacing w:line="240" w:lineRule="auto"/>
              <w:textAlignment w:val="baseline"/>
              <w:rPr>
                <w:rFonts w:eastAsia="Times New Roman"/>
                <w:color w:val="222222"/>
                <w:sz w:val="27"/>
                <w:szCs w:val="27"/>
                <w:lang w:val="en-US" w:eastAsia="en-US"/>
              </w:rPr>
            </w:pPr>
            <w:r w:rsidRPr="00F67A6A">
              <w:rPr>
                <w:rFonts w:eastAsia="Times New Roman"/>
                <w:color w:val="222222"/>
                <w:sz w:val="27"/>
                <w:szCs w:val="27"/>
                <w:lang w:val="en-US" w:eastAsia="en-US"/>
              </w:rPr>
              <w:t>Why is his other fist clenched?</w:t>
            </w:r>
          </w:p>
          <w:p w14:paraId="45DB450A" w14:textId="77777777" w:rsidR="00F67A6A" w:rsidRPr="00F67A6A" w:rsidRDefault="00F67A6A" w:rsidP="00F67A6A">
            <w:pPr>
              <w:numPr>
                <w:ilvl w:val="0"/>
                <w:numId w:val="19"/>
              </w:numPr>
              <w:shd w:val="clear" w:color="auto" w:fill="FFFFFF"/>
              <w:spacing w:line="240" w:lineRule="auto"/>
              <w:textAlignment w:val="baseline"/>
              <w:rPr>
                <w:rFonts w:eastAsia="Times New Roman"/>
                <w:color w:val="222222"/>
                <w:sz w:val="27"/>
                <w:szCs w:val="27"/>
                <w:lang w:val="en-US" w:eastAsia="en-US"/>
              </w:rPr>
            </w:pPr>
            <w:r w:rsidRPr="00F67A6A">
              <w:rPr>
                <w:rFonts w:eastAsia="Times New Roman"/>
                <w:color w:val="222222"/>
                <w:sz w:val="27"/>
                <w:szCs w:val="27"/>
                <w:lang w:val="en-US" w:eastAsia="en-US"/>
              </w:rPr>
              <w:t>What does his body language tell you about his thoughts and feelings?</w:t>
            </w:r>
          </w:p>
          <w:p w14:paraId="07F45B57" w14:textId="5F03B896" w:rsidR="00F67A6A" w:rsidRPr="00F67A6A" w:rsidRDefault="00F67A6A" w:rsidP="00F67A6A">
            <w:pPr>
              <w:numPr>
                <w:ilvl w:val="0"/>
                <w:numId w:val="19"/>
              </w:numPr>
              <w:shd w:val="clear" w:color="auto" w:fill="FFFFFF"/>
              <w:spacing w:line="240" w:lineRule="auto"/>
              <w:textAlignment w:val="baseline"/>
              <w:rPr>
                <w:rFonts w:eastAsia="Times New Roman"/>
                <w:color w:val="222222"/>
                <w:sz w:val="27"/>
                <w:szCs w:val="27"/>
                <w:lang w:val="en-US" w:eastAsia="en-US"/>
              </w:rPr>
            </w:pPr>
            <w:r w:rsidRPr="00F67A6A">
              <w:rPr>
                <w:rFonts w:eastAsia="Times New Roman"/>
                <w:color w:val="222222"/>
                <w:sz w:val="27"/>
                <w:szCs w:val="27"/>
                <w:lang w:val="en-US" w:eastAsia="en-US"/>
              </w:rPr>
              <w:t xml:space="preserve">Choose 3 words to describe this character. </w:t>
            </w:r>
          </w:p>
          <w:p w14:paraId="0DF3E872" w14:textId="0986D0A3" w:rsidR="000F2B7C" w:rsidRPr="000F2B7C" w:rsidRDefault="000F2B7C" w:rsidP="000F2B7C">
            <w:pPr>
              <w:pStyle w:val="NormalWeb"/>
              <w:spacing w:before="240" w:beforeAutospacing="0" w:after="240" w:afterAutospacing="0"/>
              <w:ind w:right="450"/>
              <w:rPr>
                <w:rFonts w:ascii="Helvetica" w:hAnsi="Helvetica" w:cs="Helvetica"/>
                <w:color w:val="FF0000"/>
                <w:sz w:val="28"/>
              </w:rPr>
            </w:pPr>
            <w:r w:rsidRPr="000F2B7C">
              <w:rPr>
                <w:rFonts w:ascii="Helvetica" w:hAnsi="Helvetica" w:cs="Helvetica"/>
                <w:color w:val="FF0000"/>
                <w:sz w:val="28"/>
              </w:rPr>
              <w:t>Red words of the week:</w:t>
            </w:r>
          </w:p>
          <w:p w14:paraId="13FEC321" w14:textId="29306497" w:rsidR="000F2B7C" w:rsidRPr="000F2B7C" w:rsidRDefault="00AE131C" w:rsidP="000F2B7C">
            <w:pPr>
              <w:pStyle w:val="NormalWeb"/>
              <w:spacing w:before="240" w:beforeAutospacing="0" w:after="240" w:afterAutospacing="0"/>
              <w:ind w:right="450"/>
              <w:rPr>
                <w:rFonts w:ascii="Helvetica" w:hAnsi="Helvetica" w:cs="Helvetica"/>
                <w:color w:val="FF0000"/>
                <w:sz w:val="28"/>
              </w:rPr>
            </w:pPr>
            <w:r>
              <w:rPr>
                <w:rFonts w:ascii="Helvetica" w:hAnsi="Helvetica" w:cs="Helvetica"/>
                <w:color w:val="FF0000"/>
                <w:sz w:val="28"/>
              </w:rPr>
              <w:t>said,  have</w:t>
            </w:r>
          </w:p>
          <w:p w14:paraId="66DC54A0" w14:textId="23C18C86" w:rsidR="00BE32BF" w:rsidRPr="000F2B7C" w:rsidRDefault="00BD59AF" w:rsidP="000F2B7C">
            <w:pPr>
              <w:widowControl w:val="0"/>
              <w:pBdr>
                <w:top w:val="nil"/>
                <w:left w:val="nil"/>
                <w:bottom w:val="nil"/>
                <w:right w:val="nil"/>
                <w:between w:val="nil"/>
              </w:pBdr>
              <w:spacing w:line="240" w:lineRule="auto"/>
              <w:rPr>
                <w:sz w:val="20"/>
                <w:szCs w:val="20"/>
              </w:rPr>
            </w:pPr>
            <w:r w:rsidRPr="000F2B7C">
              <w:rPr>
                <w:sz w:val="20"/>
                <w:szCs w:val="20"/>
              </w:rPr>
              <w:t xml:space="preserve">Read a variety of books at home. Favourites can be repeated. Hearing the patterns of language in a story will support your child’s language development. </w:t>
            </w:r>
          </w:p>
          <w:p w14:paraId="66DC54A1" w14:textId="5ED4FC33" w:rsidR="00BE32BF" w:rsidRDefault="00BE32BF">
            <w:pPr>
              <w:widowControl w:val="0"/>
              <w:pBdr>
                <w:top w:val="nil"/>
                <w:left w:val="nil"/>
                <w:bottom w:val="nil"/>
                <w:right w:val="nil"/>
                <w:between w:val="nil"/>
              </w:pBdr>
              <w:spacing w:line="240" w:lineRule="auto"/>
              <w:ind w:left="720"/>
              <w:rPr>
                <w:sz w:val="20"/>
                <w:szCs w:val="20"/>
              </w:rPr>
            </w:pPr>
          </w:p>
          <w:p w14:paraId="66DC54A2" w14:textId="736D0496" w:rsidR="00BE32BF" w:rsidRDefault="00BD59AF" w:rsidP="00F67A6A">
            <w:pPr>
              <w:widowControl w:val="0"/>
              <w:numPr>
                <w:ilvl w:val="0"/>
                <w:numId w:val="19"/>
              </w:numPr>
              <w:pBdr>
                <w:top w:val="nil"/>
                <w:left w:val="nil"/>
                <w:bottom w:val="nil"/>
                <w:right w:val="nil"/>
                <w:between w:val="nil"/>
              </w:pBdr>
              <w:spacing w:line="240" w:lineRule="auto"/>
              <w:rPr>
                <w:sz w:val="20"/>
                <w:szCs w:val="20"/>
              </w:rPr>
            </w:pPr>
            <w:r>
              <w:rPr>
                <w:sz w:val="20"/>
                <w:szCs w:val="20"/>
              </w:rPr>
              <w:t xml:space="preserve">Reception age children: Children to read to parents daily. Visit Oxford Owl for free eBooks that link to your child’s book band. You can create a </w:t>
            </w:r>
            <w:hyperlink r:id="rId14">
              <w:r>
                <w:rPr>
                  <w:color w:val="1155CC"/>
                  <w:sz w:val="20"/>
                  <w:szCs w:val="20"/>
                  <w:u w:val="single"/>
                </w:rPr>
                <w:t xml:space="preserve">free account. </w:t>
              </w:r>
            </w:hyperlink>
          </w:p>
          <w:p w14:paraId="66DC54A3" w14:textId="7734ADF8" w:rsidR="00BE32BF" w:rsidRDefault="00BD59AF">
            <w:pPr>
              <w:widowControl w:val="0"/>
              <w:pBdr>
                <w:top w:val="nil"/>
                <w:left w:val="nil"/>
                <w:bottom w:val="nil"/>
                <w:right w:val="nil"/>
                <w:between w:val="nil"/>
              </w:pBdr>
              <w:spacing w:line="240" w:lineRule="auto"/>
              <w:ind w:left="720"/>
              <w:rPr>
                <w:sz w:val="20"/>
                <w:szCs w:val="20"/>
              </w:rPr>
            </w:pPr>
            <w:r>
              <w:rPr>
                <w:sz w:val="20"/>
                <w:szCs w:val="20"/>
              </w:rPr>
              <w:t xml:space="preserve">Complete the linked Play activities for each book. </w:t>
            </w:r>
          </w:p>
          <w:p w14:paraId="66DC54A5" w14:textId="5BC7EA97" w:rsidR="000F2B7C" w:rsidRDefault="000F2B7C" w:rsidP="00AE131C">
            <w:pPr>
              <w:widowControl w:val="0"/>
              <w:spacing w:line="240" w:lineRule="auto"/>
              <w:rPr>
                <w:sz w:val="20"/>
                <w:szCs w:val="20"/>
              </w:rPr>
            </w:pPr>
          </w:p>
        </w:tc>
      </w:tr>
      <w:tr w:rsidR="00BE32BF" w14:paraId="66DC54A9" w14:textId="77777777">
        <w:tc>
          <w:tcPr>
            <w:tcW w:w="4575" w:type="dxa"/>
            <w:shd w:val="clear" w:color="auto" w:fill="999999"/>
            <w:tcMar>
              <w:top w:w="100" w:type="dxa"/>
              <w:left w:w="100" w:type="dxa"/>
              <w:bottom w:w="100" w:type="dxa"/>
              <w:right w:w="100" w:type="dxa"/>
            </w:tcMar>
          </w:tcPr>
          <w:p w14:paraId="66DC54A7" w14:textId="77777777" w:rsidR="00BE32BF" w:rsidRDefault="00BD59AF">
            <w:pPr>
              <w:widowControl w:val="0"/>
              <w:spacing w:line="240" w:lineRule="auto"/>
              <w:jc w:val="center"/>
              <w:rPr>
                <w:b/>
              </w:rPr>
            </w:pPr>
            <w:r>
              <w:rPr>
                <w:b/>
                <w:sz w:val="20"/>
                <w:szCs w:val="20"/>
              </w:rPr>
              <w:lastRenderedPageBreak/>
              <w:t>Weekly Phonics Tasks (Aim to do 1 per day)</w:t>
            </w:r>
          </w:p>
        </w:tc>
        <w:tc>
          <w:tcPr>
            <w:tcW w:w="4650" w:type="dxa"/>
            <w:shd w:val="clear" w:color="auto" w:fill="999999"/>
            <w:tcMar>
              <w:top w:w="100" w:type="dxa"/>
              <w:left w:w="100" w:type="dxa"/>
              <w:bottom w:w="100" w:type="dxa"/>
              <w:right w:w="100" w:type="dxa"/>
            </w:tcMar>
          </w:tcPr>
          <w:p w14:paraId="66DC54A8" w14:textId="77777777" w:rsidR="00BE32BF" w:rsidRDefault="00BD59AF">
            <w:pPr>
              <w:widowControl w:val="0"/>
              <w:spacing w:line="240" w:lineRule="auto"/>
              <w:jc w:val="center"/>
              <w:rPr>
                <w:b/>
              </w:rPr>
            </w:pPr>
            <w:r>
              <w:rPr>
                <w:b/>
                <w:sz w:val="20"/>
                <w:szCs w:val="20"/>
              </w:rPr>
              <w:t>Weekly Writing Tasks (Aim to do 1 per day)</w:t>
            </w:r>
          </w:p>
        </w:tc>
      </w:tr>
      <w:tr w:rsidR="00BE32BF" w14:paraId="66DC54B9" w14:textId="77777777" w:rsidTr="001000AF">
        <w:trPr>
          <w:trHeight w:val="5460"/>
        </w:trPr>
        <w:tc>
          <w:tcPr>
            <w:tcW w:w="4575" w:type="dxa"/>
            <w:shd w:val="clear" w:color="auto" w:fill="D9D9D9" w:themeFill="background1" w:themeFillShade="D9"/>
            <w:tcMar>
              <w:top w:w="100" w:type="dxa"/>
              <w:left w:w="100" w:type="dxa"/>
              <w:bottom w:w="100" w:type="dxa"/>
              <w:right w:w="100" w:type="dxa"/>
            </w:tcMar>
          </w:tcPr>
          <w:p w14:paraId="66DC54AA" w14:textId="6BD7C5A6" w:rsidR="00BE32BF" w:rsidRDefault="00BD59AF" w:rsidP="004D4D52">
            <w:pPr>
              <w:widowControl w:val="0"/>
              <w:spacing w:line="240" w:lineRule="auto"/>
              <w:rPr>
                <w:b/>
                <w:sz w:val="20"/>
                <w:szCs w:val="20"/>
              </w:rPr>
            </w:pPr>
            <w:r>
              <w:rPr>
                <w:sz w:val="20"/>
                <w:szCs w:val="20"/>
              </w:rPr>
              <w:t xml:space="preserve">. </w:t>
            </w:r>
          </w:p>
          <w:p w14:paraId="66DC54AB" w14:textId="77777777" w:rsidR="00BE32BF" w:rsidRDefault="00BE32BF">
            <w:pPr>
              <w:widowControl w:val="0"/>
              <w:spacing w:line="240" w:lineRule="auto"/>
              <w:ind w:left="720"/>
              <w:rPr>
                <w:sz w:val="20"/>
                <w:szCs w:val="20"/>
              </w:rPr>
            </w:pPr>
          </w:p>
          <w:p w14:paraId="5D095353" w14:textId="77777777" w:rsidR="000F2B7C" w:rsidRPr="000126C5" w:rsidRDefault="000F2B7C" w:rsidP="000F2B7C">
            <w:pPr>
              <w:widowControl w:val="0"/>
              <w:pBdr>
                <w:top w:val="nil"/>
                <w:left w:val="nil"/>
                <w:bottom w:val="nil"/>
                <w:right w:val="nil"/>
                <w:between w:val="nil"/>
              </w:pBdr>
              <w:spacing w:line="240" w:lineRule="auto"/>
              <w:rPr>
                <w:sz w:val="20"/>
                <w:szCs w:val="20"/>
              </w:rPr>
            </w:pPr>
            <w:r>
              <w:rPr>
                <w:sz w:val="20"/>
                <w:szCs w:val="20"/>
              </w:rPr>
              <w:t xml:space="preserve">Tune in daily to Ruth </w:t>
            </w:r>
            <w:proofErr w:type="spellStart"/>
            <w:r>
              <w:rPr>
                <w:sz w:val="20"/>
                <w:szCs w:val="20"/>
              </w:rPr>
              <w:t>Miskin’s</w:t>
            </w:r>
            <w:proofErr w:type="spellEnd"/>
            <w:r>
              <w:rPr>
                <w:sz w:val="20"/>
                <w:szCs w:val="20"/>
              </w:rPr>
              <w:t xml:space="preserve"> phonics lessons on YouTube (times have been put on Tapestry so that you are challenging your child). </w:t>
            </w:r>
            <w:r>
              <w:rPr>
                <w:b/>
                <w:sz w:val="20"/>
                <w:szCs w:val="20"/>
              </w:rPr>
              <w:t>This is</w:t>
            </w:r>
            <w:r w:rsidRPr="000126C5">
              <w:rPr>
                <w:b/>
                <w:sz w:val="20"/>
                <w:szCs w:val="20"/>
              </w:rPr>
              <w:t xml:space="preserve"> crucial to support your child’s fantastic phonics progress already.</w:t>
            </w:r>
            <w:r>
              <w:rPr>
                <w:b/>
                <w:sz w:val="20"/>
                <w:szCs w:val="20"/>
              </w:rPr>
              <w:t xml:space="preserve"> After these sessions, practise writing words with the special friend that you have learnt, pinching the sounds on your fingers. Your child will explain to you, as they do this daily. </w:t>
            </w:r>
            <w:hyperlink r:id="rId15" w:history="1">
              <w:r>
                <w:rPr>
                  <w:rStyle w:val="Hyperlink"/>
                </w:rPr>
                <w:t>https://www.youtube.com/channel/UCo7fbLgY2oA_cFCIg9GdxtQ</w:t>
              </w:r>
            </w:hyperlink>
          </w:p>
          <w:p w14:paraId="66DC54AD" w14:textId="77777777" w:rsidR="00BE32BF" w:rsidRDefault="00BE32BF">
            <w:pPr>
              <w:widowControl w:val="0"/>
              <w:spacing w:line="240" w:lineRule="auto"/>
              <w:rPr>
                <w:sz w:val="20"/>
                <w:szCs w:val="20"/>
              </w:rPr>
            </w:pPr>
          </w:p>
          <w:p w14:paraId="7A4C0260" w14:textId="77777777" w:rsidR="00BE32BF" w:rsidRDefault="004D4D52" w:rsidP="004D4D52">
            <w:pPr>
              <w:widowControl w:val="0"/>
              <w:spacing w:line="240" w:lineRule="auto"/>
            </w:pPr>
            <w:hyperlink r:id="rId16" w:history="1">
              <w:r>
                <w:rPr>
                  <w:rStyle w:val="Hyperlink"/>
                </w:rPr>
                <w:t>https://www.phonicsplay.co.uk/Phase3Menu.htm#</w:t>
              </w:r>
            </w:hyperlink>
            <w:r>
              <w:t xml:space="preserve"> </w:t>
            </w:r>
          </w:p>
          <w:p w14:paraId="17B424A3" w14:textId="77777777" w:rsidR="004D4D52" w:rsidRDefault="004D4D52" w:rsidP="004D4D52">
            <w:pPr>
              <w:widowControl w:val="0"/>
              <w:spacing w:line="240" w:lineRule="auto"/>
            </w:pPr>
            <w:r>
              <w:t xml:space="preserve">Play these games to support your child’s phonics knowledge. </w:t>
            </w:r>
          </w:p>
          <w:p w14:paraId="721D53D3" w14:textId="77777777" w:rsidR="004D4D52" w:rsidRDefault="004D4D52" w:rsidP="004D4D52">
            <w:pPr>
              <w:widowControl w:val="0"/>
              <w:spacing w:line="240" w:lineRule="auto"/>
            </w:pPr>
          </w:p>
          <w:p w14:paraId="0483A0A5" w14:textId="77777777" w:rsidR="004D4D52" w:rsidRDefault="004D4D52" w:rsidP="004D4D52">
            <w:pPr>
              <w:widowControl w:val="0"/>
              <w:spacing w:line="240" w:lineRule="auto"/>
            </w:pPr>
            <w:r>
              <w:t>Hide some flash cards/written sounds around the house. Can the children find them?</w:t>
            </w:r>
          </w:p>
          <w:p w14:paraId="1FDD4237" w14:textId="77777777" w:rsidR="004D4D52" w:rsidRDefault="004D4D52" w:rsidP="004D4D52">
            <w:pPr>
              <w:widowControl w:val="0"/>
              <w:spacing w:line="240" w:lineRule="auto"/>
            </w:pPr>
          </w:p>
          <w:p w14:paraId="66DC54B1" w14:textId="486BBDCE" w:rsidR="004D4D52" w:rsidRDefault="004D4D52" w:rsidP="004D4D52">
            <w:pPr>
              <w:widowControl w:val="0"/>
              <w:spacing w:line="240" w:lineRule="auto"/>
              <w:rPr>
                <w:sz w:val="20"/>
                <w:szCs w:val="20"/>
              </w:rPr>
            </w:pPr>
            <w:hyperlink r:id="rId17" w:history="1">
              <w:r>
                <w:rPr>
                  <w:rStyle w:val="Hyperlink"/>
                </w:rPr>
                <w:t>https://brizeprimary.org//documents/phonics_sounds_set_1__2_and_3-2.pdf</w:t>
              </w:r>
            </w:hyperlink>
            <w:r>
              <w:t xml:space="preserve"> this is the order in which the phonics sounds are taught.</w:t>
            </w:r>
          </w:p>
        </w:tc>
        <w:tc>
          <w:tcPr>
            <w:tcW w:w="4650" w:type="dxa"/>
            <w:shd w:val="clear" w:color="auto" w:fill="FBD4B4" w:themeFill="accent6" w:themeFillTint="66"/>
            <w:tcMar>
              <w:top w:w="100" w:type="dxa"/>
              <w:left w:w="100" w:type="dxa"/>
              <w:bottom w:w="100" w:type="dxa"/>
              <w:right w:w="100" w:type="dxa"/>
            </w:tcMar>
          </w:tcPr>
          <w:p w14:paraId="30703500" w14:textId="56700C2F" w:rsidR="001000AF" w:rsidRDefault="00707EEC" w:rsidP="00707EEC">
            <w:pPr>
              <w:widowControl w:val="0"/>
              <w:numPr>
                <w:ilvl w:val="0"/>
                <w:numId w:val="9"/>
              </w:numPr>
              <w:pBdr>
                <w:top w:val="nil"/>
                <w:left w:val="nil"/>
                <w:bottom w:val="nil"/>
                <w:right w:val="nil"/>
                <w:between w:val="nil"/>
              </w:pBdr>
              <w:spacing w:line="240" w:lineRule="auto"/>
              <w:rPr>
                <w:sz w:val="20"/>
                <w:szCs w:val="20"/>
              </w:rPr>
            </w:pPr>
            <w:r>
              <w:rPr>
                <w:sz w:val="20"/>
                <w:szCs w:val="20"/>
              </w:rPr>
              <w:t xml:space="preserve">Can you </w:t>
            </w:r>
            <w:r w:rsidR="00AE131C">
              <w:rPr>
                <w:sz w:val="20"/>
                <w:szCs w:val="20"/>
              </w:rPr>
              <w:t>create a set of instructions on how brush your teeth? You can add pictures. Encourage the children to sound out using their phonics. Their writing might look like this:</w:t>
            </w:r>
          </w:p>
          <w:p w14:paraId="23903C7F" w14:textId="08ABA41A" w:rsidR="00AE131C" w:rsidRPr="00707EEC" w:rsidRDefault="00AE131C" w:rsidP="00AE131C">
            <w:pPr>
              <w:widowControl w:val="0"/>
              <w:pBdr>
                <w:top w:val="nil"/>
                <w:left w:val="nil"/>
                <w:bottom w:val="nil"/>
                <w:right w:val="nil"/>
                <w:between w:val="nil"/>
              </w:pBdr>
              <w:spacing w:line="240" w:lineRule="auto"/>
              <w:ind w:left="720"/>
              <w:rPr>
                <w:sz w:val="20"/>
                <w:szCs w:val="20"/>
              </w:rPr>
            </w:pPr>
            <w:r>
              <w:rPr>
                <w:sz w:val="20"/>
                <w:szCs w:val="20"/>
              </w:rPr>
              <w:t>‘</w:t>
            </w:r>
            <w:proofErr w:type="spellStart"/>
            <w:r>
              <w:rPr>
                <w:sz w:val="20"/>
                <w:szCs w:val="20"/>
              </w:rPr>
              <w:t>Poot</w:t>
            </w:r>
            <w:proofErr w:type="spellEnd"/>
            <w:r>
              <w:rPr>
                <w:sz w:val="20"/>
                <w:szCs w:val="20"/>
              </w:rPr>
              <w:t xml:space="preserve"> </w:t>
            </w:r>
            <w:proofErr w:type="spellStart"/>
            <w:r>
              <w:rPr>
                <w:sz w:val="20"/>
                <w:szCs w:val="20"/>
              </w:rPr>
              <w:t>toofpayst</w:t>
            </w:r>
            <w:proofErr w:type="spellEnd"/>
            <w:r>
              <w:rPr>
                <w:sz w:val="20"/>
                <w:szCs w:val="20"/>
              </w:rPr>
              <w:t xml:space="preserve"> on the brush </w:t>
            </w:r>
            <w:proofErr w:type="gramStart"/>
            <w:r>
              <w:rPr>
                <w:sz w:val="20"/>
                <w:szCs w:val="20"/>
              </w:rPr>
              <w:t>an</w:t>
            </w:r>
            <w:proofErr w:type="gramEnd"/>
            <w:r>
              <w:rPr>
                <w:sz w:val="20"/>
                <w:szCs w:val="20"/>
              </w:rPr>
              <w:t xml:space="preserve"> git it wet’. This is a great application of their phonics knowledge. </w:t>
            </w:r>
          </w:p>
          <w:p w14:paraId="3F151520" w14:textId="77777777" w:rsidR="001000AF" w:rsidRDefault="001000AF" w:rsidP="001000AF">
            <w:pPr>
              <w:widowControl w:val="0"/>
              <w:pBdr>
                <w:top w:val="nil"/>
                <w:left w:val="nil"/>
                <w:bottom w:val="nil"/>
                <w:right w:val="nil"/>
                <w:between w:val="nil"/>
              </w:pBdr>
              <w:spacing w:line="240" w:lineRule="auto"/>
              <w:ind w:left="720"/>
              <w:rPr>
                <w:sz w:val="20"/>
                <w:szCs w:val="20"/>
              </w:rPr>
            </w:pPr>
          </w:p>
          <w:p w14:paraId="66DC54B5" w14:textId="7A919381" w:rsidR="00BE32BF" w:rsidRDefault="00BE32BF">
            <w:pPr>
              <w:widowControl w:val="0"/>
              <w:pBdr>
                <w:top w:val="nil"/>
                <w:left w:val="nil"/>
                <w:bottom w:val="nil"/>
                <w:right w:val="nil"/>
                <w:between w:val="nil"/>
              </w:pBdr>
              <w:spacing w:line="240" w:lineRule="auto"/>
              <w:ind w:left="720"/>
              <w:rPr>
                <w:sz w:val="20"/>
                <w:szCs w:val="20"/>
              </w:rPr>
            </w:pPr>
          </w:p>
          <w:p w14:paraId="66DC54B6" w14:textId="3D2B5309" w:rsidR="00BE32BF" w:rsidRDefault="00707EEC">
            <w:pPr>
              <w:widowControl w:val="0"/>
              <w:numPr>
                <w:ilvl w:val="0"/>
                <w:numId w:val="4"/>
              </w:numPr>
              <w:pBdr>
                <w:top w:val="nil"/>
                <w:left w:val="nil"/>
                <w:bottom w:val="nil"/>
                <w:right w:val="nil"/>
                <w:between w:val="nil"/>
              </w:pBdr>
              <w:spacing w:line="240" w:lineRule="auto"/>
              <w:rPr>
                <w:sz w:val="20"/>
                <w:szCs w:val="20"/>
              </w:rPr>
            </w:pPr>
            <w:r>
              <w:rPr>
                <w:sz w:val="20"/>
                <w:szCs w:val="20"/>
              </w:rPr>
              <w:t>Practise forming the letter ‘</w:t>
            </w:r>
            <w:r w:rsidR="005B744A">
              <w:rPr>
                <w:sz w:val="20"/>
                <w:szCs w:val="20"/>
              </w:rPr>
              <w:t>b</w:t>
            </w:r>
            <w:r w:rsidR="001000AF">
              <w:rPr>
                <w:sz w:val="20"/>
                <w:szCs w:val="20"/>
              </w:rPr>
              <w:t xml:space="preserve">’. </w:t>
            </w:r>
            <w:r>
              <w:rPr>
                <w:sz w:val="20"/>
                <w:szCs w:val="20"/>
              </w:rPr>
              <w:t xml:space="preserve">Please ensure that your child is not drawing a circle and then adding a line. It is of upmost importance that your child is forming their letters correctly. </w:t>
            </w:r>
            <w:r w:rsidR="005B744A">
              <w:rPr>
                <w:sz w:val="20"/>
                <w:szCs w:val="20"/>
              </w:rPr>
              <w:t xml:space="preserve">Down the boot, over the shoe. Use the </w:t>
            </w:r>
            <w:proofErr w:type="spellStart"/>
            <w:r w:rsidR="005B744A">
              <w:rPr>
                <w:sz w:val="20"/>
                <w:szCs w:val="20"/>
              </w:rPr>
              <w:t>powerpoint</w:t>
            </w:r>
            <w:proofErr w:type="spellEnd"/>
            <w:r w:rsidR="005B744A">
              <w:rPr>
                <w:sz w:val="20"/>
                <w:szCs w:val="20"/>
              </w:rPr>
              <w:t xml:space="preserve"> to help (you must be playing it as a slideshow to see the movements for each letter) </w:t>
            </w:r>
            <w:hyperlink r:id="rId18" w:history="1">
              <w:r w:rsidR="005B744A">
                <w:rPr>
                  <w:rStyle w:val="Hyperlink"/>
                </w:rPr>
                <w:t>https://www.twinkl.co.uk/resource/t-l-8548-upper-and-lowercase-letter-formation-powerpoint</w:t>
              </w:r>
            </w:hyperlink>
            <w:bookmarkStart w:id="0" w:name="_GoBack"/>
            <w:bookmarkEnd w:id="0"/>
          </w:p>
          <w:p w14:paraId="66DC54B7" w14:textId="51FF16FA" w:rsidR="00BE32BF" w:rsidRDefault="005B744A">
            <w:pPr>
              <w:widowControl w:val="0"/>
              <w:pBdr>
                <w:top w:val="nil"/>
                <w:left w:val="nil"/>
                <w:bottom w:val="nil"/>
                <w:right w:val="nil"/>
                <w:between w:val="nil"/>
              </w:pBdr>
              <w:spacing w:line="240" w:lineRule="auto"/>
              <w:ind w:left="720"/>
              <w:rPr>
                <w:sz w:val="20"/>
                <w:szCs w:val="20"/>
              </w:rPr>
            </w:pPr>
            <w:r>
              <w:rPr>
                <w:noProof/>
                <w:lang w:val="en-US" w:eastAsia="en-US"/>
              </w:rPr>
              <w:drawing>
                <wp:inline distT="0" distB="0" distL="0" distR="0" wp14:anchorId="75242616" wp14:editId="08A58C2C">
                  <wp:extent cx="2125980" cy="2148205"/>
                  <wp:effectExtent l="0" t="0" r="7620" b="4445"/>
                  <wp:docPr id="3" name="Picture 3" descr="C:\Users\AbigailGuy\AppData\Local\Microsoft\Windows\INetCache\Content.MSO\BA8B31F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igailGuy\AppData\Local\Microsoft\Windows\INetCache\Content.MSO\BA8B31FF.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5980" cy="2148205"/>
                          </a:xfrm>
                          <a:prstGeom prst="rect">
                            <a:avLst/>
                          </a:prstGeom>
                          <a:noFill/>
                          <a:ln>
                            <a:noFill/>
                          </a:ln>
                        </pic:spPr>
                      </pic:pic>
                    </a:graphicData>
                  </a:graphic>
                </wp:inline>
              </w:drawing>
            </w:r>
          </w:p>
          <w:p w14:paraId="1E97A492" w14:textId="15EDAF8A" w:rsidR="00707EEC" w:rsidRDefault="00707EEC" w:rsidP="00707EEC">
            <w:pPr>
              <w:widowControl w:val="0"/>
              <w:pBdr>
                <w:top w:val="nil"/>
                <w:left w:val="nil"/>
                <w:bottom w:val="nil"/>
                <w:right w:val="nil"/>
                <w:between w:val="nil"/>
              </w:pBdr>
              <w:spacing w:line="240" w:lineRule="auto"/>
              <w:ind w:left="360"/>
              <w:rPr>
                <w:color w:val="FF0000"/>
                <w:sz w:val="20"/>
                <w:szCs w:val="20"/>
              </w:rPr>
            </w:pPr>
          </w:p>
          <w:p w14:paraId="5A73EE17" w14:textId="6E7C1321" w:rsidR="00707EEC" w:rsidRPr="00707EEC" w:rsidRDefault="00707EEC" w:rsidP="00707EEC">
            <w:pPr>
              <w:widowControl w:val="0"/>
              <w:pBdr>
                <w:top w:val="nil"/>
                <w:left w:val="nil"/>
                <w:bottom w:val="nil"/>
                <w:right w:val="nil"/>
                <w:between w:val="nil"/>
              </w:pBdr>
              <w:spacing w:line="240" w:lineRule="auto"/>
              <w:ind w:left="360"/>
              <w:rPr>
                <w:sz w:val="20"/>
                <w:szCs w:val="20"/>
              </w:rPr>
            </w:pPr>
            <w:r w:rsidRPr="00707EEC">
              <w:rPr>
                <w:sz w:val="20"/>
                <w:szCs w:val="20"/>
              </w:rPr>
              <w:t>Practise writing your FULL NAME.</w:t>
            </w:r>
          </w:p>
          <w:p w14:paraId="7166D81C" w14:textId="77777777" w:rsidR="00707EEC" w:rsidRDefault="00707EEC" w:rsidP="00707EEC">
            <w:pPr>
              <w:widowControl w:val="0"/>
              <w:pBdr>
                <w:top w:val="nil"/>
                <w:left w:val="nil"/>
                <w:bottom w:val="nil"/>
                <w:right w:val="nil"/>
                <w:between w:val="nil"/>
              </w:pBdr>
              <w:spacing w:line="240" w:lineRule="auto"/>
              <w:ind w:left="720"/>
              <w:rPr>
                <w:color w:val="FF0000"/>
                <w:sz w:val="20"/>
                <w:szCs w:val="20"/>
              </w:rPr>
            </w:pPr>
          </w:p>
          <w:p w14:paraId="48B4C523" w14:textId="3A914091" w:rsidR="001000AF" w:rsidRDefault="00BD59AF" w:rsidP="001000AF">
            <w:pPr>
              <w:widowControl w:val="0"/>
              <w:numPr>
                <w:ilvl w:val="0"/>
                <w:numId w:val="4"/>
              </w:numPr>
              <w:pBdr>
                <w:top w:val="nil"/>
                <w:left w:val="nil"/>
                <w:bottom w:val="nil"/>
                <w:right w:val="nil"/>
                <w:between w:val="nil"/>
              </w:pBdr>
              <w:spacing w:line="240" w:lineRule="auto"/>
              <w:rPr>
                <w:color w:val="FF0000"/>
                <w:sz w:val="20"/>
                <w:szCs w:val="20"/>
              </w:rPr>
            </w:pPr>
            <w:r w:rsidRPr="001000AF">
              <w:rPr>
                <w:color w:val="FF0000"/>
                <w:sz w:val="20"/>
                <w:szCs w:val="20"/>
              </w:rPr>
              <w:t xml:space="preserve">Ask your child to write out the tricky words they are working on at the moment on pieces of paper </w:t>
            </w:r>
            <w:r w:rsidR="001000AF">
              <w:rPr>
                <w:color w:val="FF0000"/>
                <w:sz w:val="20"/>
                <w:szCs w:val="20"/>
              </w:rPr>
              <w:t>and do a tricky word hunt in the house!</w:t>
            </w:r>
          </w:p>
          <w:p w14:paraId="59FB9A0B" w14:textId="77777777" w:rsidR="001000AF" w:rsidRDefault="001000AF" w:rsidP="001000AF">
            <w:pPr>
              <w:pStyle w:val="ListParagraph"/>
              <w:rPr>
                <w:color w:val="FF0000"/>
                <w:sz w:val="20"/>
                <w:szCs w:val="20"/>
              </w:rPr>
            </w:pPr>
          </w:p>
          <w:p w14:paraId="15D7CF9F" w14:textId="261D24C4" w:rsidR="00BE32BF" w:rsidRPr="001000AF" w:rsidRDefault="00707EEC" w:rsidP="001000AF">
            <w:pPr>
              <w:widowControl w:val="0"/>
              <w:pBdr>
                <w:top w:val="nil"/>
                <w:left w:val="nil"/>
                <w:bottom w:val="nil"/>
                <w:right w:val="nil"/>
                <w:between w:val="nil"/>
              </w:pBdr>
              <w:spacing w:line="240" w:lineRule="auto"/>
              <w:ind w:left="720"/>
              <w:rPr>
                <w:color w:val="FF0000"/>
                <w:sz w:val="20"/>
                <w:szCs w:val="20"/>
              </w:rPr>
            </w:pPr>
            <w:r>
              <w:rPr>
                <w:color w:val="FF0000"/>
                <w:sz w:val="20"/>
                <w:szCs w:val="20"/>
              </w:rPr>
              <w:t>they, you</w:t>
            </w:r>
          </w:p>
          <w:p w14:paraId="1344BAD7" w14:textId="77777777" w:rsidR="001000AF" w:rsidRDefault="001000AF" w:rsidP="001000AF">
            <w:pPr>
              <w:pStyle w:val="ListParagraph"/>
              <w:rPr>
                <w:sz w:val="20"/>
                <w:szCs w:val="20"/>
              </w:rPr>
            </w:pPr>
          </w:p>
          <w:p w14:paraId="66DC54B8" w14:textId="557C1FAB" w:rsidR="001000AF" w:rsidRDefault="001000AF" w:rsidP="001000AF">
            <w:pPr>
              <w:widowControl w:val="0"/>
              <w:pBdr>
                <w:top w:val="nil"/>
                <w:left w:val="nil"/>
                <w:bottom w:val="nil"/>
                <w:right w:val="nil"/>
                <w:between w:val="nil"/>
              </w:pBdr>
              <w:spacing w:line="240" w:lineRule="auto"/>
              <w:rPr>
                <w:sz w:val="20"/>
                <w:szCs w:val="20"/>
              </w:rPr>
            </w:pPr>
          </w:p>
        </w:tc>
      </w:tr>
      <w:tr w:rsidR="00BE32BF" w14:paraId="66DC54BB" w14:textId="77777777">
        <w:trPr>
          <w:trHeight w:val="420"/>
        </w:trPr>
        <w:tc>
          <w:tcPr>
            <w:tcW w:w="9225" w:type="dxa"/>
            <w:gridSpan w:val="2"/>
            <w:shd w:val="clear" w:color="auto" w:fill="999999"/>
            <w:tcMar>
              <w:top w:w="100" w:type="dxa"/>
              <w:left w:w="100" w:type="dxa"/>
              <w:bottom w:w="100" w:type="dxa"/>
              <w:right w:w="100" w:type="dxa"/>
            </w:tcMar>
          </w:tcPr>
          <w:p w14:paraId="66DC54BA" w14:textId="77777777" w:rsidR="00BE32BF" w:rsidRDefault="00BD59AF">
            <w:pPr>
              <w:widowControl w:val="0"/>
              <w:pBdr>
                <w:top w:val="nil"/>
                <w:left w:val="nil"/>
                <w:bottom w:val="nil"/>
                <w:right w:val="nil"/>
                <w:between w:val="nil"/>
              </w:pBdr>
              <w:spacing w:line="240" w:lineRule="auto"/>
              <w:jc w:val="center"/>
              <w:rPr>
                <w:b/>
              </w:rPr>
            </w:pPr>
            <w:r>
              <w:rPr>
                <w:b/>
              </w:rPr>
              <w:t>Learning Project - to be done throughout the week</w:t>
            </w:r>
          </w:p>
        </w:tc>
      </w:tr>
      <w:tr w:rsidR="00153096" w14:paraId="66DC54D9" w14:textId="77777777">
        <w:trPr>
          <w:trHeight w:val="420"/>
        </w:trPr>
        <w:tc>
          <w:tcPr>
            <w:tcW w:w="9225" w:type="dxa"/>
            <w:gridSpan w:val="2"/>
            <w:shd w:val="clear" w:color="auto" w:fill="auto"/>
            <w:tcMar>
              <w:top w:w="100" w:type="dxa"/>
              <w:left w:w="100" w:type="dxa"/>
              <w:bottom w:w="100" w:type="dxa"/>
              <w:right w:w="100" w:type="dxa"/>
            </w:tcMar>
          </w:tcPr>
          <w:p w14:paraId="1D3C7ED0" w14:textId="77777777" w:rsidR="00F67A6A" w:rsidRDefault="00F67A6A" w:rsidP="00F67A6A">
            <w:pPr>
              <w:rPr>
                <w:b/>
                <w:sz w:val="20"/>
                <w:szCs w:val="20"/>
              </w:rPr>
            </w:pPr>
            <w:r>
              <w:rPr>
                <w:b/>
                <w:sz w:val="20"/>
                <w:szCs w:val="20"/>
              </w:rPr>
              <w:t>The project this week aims to provide opportunities for your child to learn more food. Learning may focus on where different foods originate from, what makes a healthy meal, opportunities to cook etc.</w:t>
            </w:r>
          </w:p>
          <w:p w14:paraId="34D9A663" w14:textId="5DBACC3A" w:rsidR="00F67A6A" w:rsidRDefault="00F67A6A" w:rsidP="00F67A6A">
            <w:pPr>
              <w:rPr>
                <w:b/>
                <w:sz w:val="20"/>
                <w:szCs w:val="20"/>
              </w:rPr>
            </w:pPr>
          </w:p>
          <w:p w14:paraId="6239AA34" w14:textId="22A90D43" w:rsidR="00F67A6A" w:rsidRPr="00F67A6A" w:rsidRDefault="00F67A6A" w:rsidP="00F67A6A">
            <w:pPr>
              <w:rPr>
                <w:b/>
                <w:sz w:val="20"/>
                <w:szCs w:val="20"/>
              </w:rPr>
            </w:pPr>
            <w:r w:rsidRPr="00F67A6A">
              <w:rPr>
                <w:b/>
                <w:sz w:val="20"/>
                <w:szCs w:val="20"/>
              </w:rPr>
              <w:t xml:space="preserve">Can you make a cake/biscuits/banana bread? Use an online recipe (or one from your head!) and write the steps down for your children, with simple words, pictures and amounts. See if they can lead this task! </w:t>
            </w:r>
          </w:p>
          <w:p w14:paraId="4A6E92B0" w14:textId="77777777" w:rsidR="00F67A6A" w:rsidRPr="00F67A6A" w:rsidRDefault="00F67A6A" w:rsidP="00F67A6A">
            <w:pPr>
              <w:pStyle w:val="ListParagraph"/>
              <w:rPr>
                <w:b/>
                <w:sz w:val="20"/>
                <w:szCs w:val="20"/>
              </w:rPr>
            </w:pPr>
          </w:p>
          <w:p w14:paraId="1CD0FFFB" w14:textId="77777777" w:rsidR="00F67A6A" w:rsidRDefault="00F67A6A" w:rsidP="00F67A6A">
            <w:pPr>
              <w:rPr>
                <w:b/>
                <w:sz w:val="20"/>
                <w:szCs w:val="20"/>
              </w:rPr>
            </w:pPr>
            <w:r>
              <w:rPr>
                <w:b/>
                <w:sz w:val="20"/>
                <w:szCs w:val="20"/>
              </w:rPr>
              <w:t xml:space="preserve">Healthy/ Unhealthy- </w:t>
            </w:r>
            <w:r w:rsidRPr="004B4A58">
              <w:rPr>
                <w:sz w:val="20"/>
                <w:szCs w:val="20"/>
              </w:rPr>
              <w:t>Provide your child with a selection of items from your kitchen cupboards. Can they sort them into things that are healthy and unhealthy? Discuss why the food is good for you or bad for you. Look at the</w:t>
            </w:r>
            <w:r>
              <w:rPr>
                <w:sz w:val="20"/>
                <w:szCs w:val="20"/>
              </w:rPr>
              <w:t xml:space="preserve"> Eat Well Guide below t</w:t>
            </w:r>
            <w:r w:rsidRPr="004B4A58">
              <w:rPr>
                <w:sz w:val="20"/>
                <w:szCs w:val="20"/>
              </w:rPr>
              <w:t xml:space="preserve">o help figure out which foods they should eat a lot of or not very much of. </w:t>
            </w:r>
          </w:p>
          <w:p w14:paraId="18F8F5C3" w14:textId="77777777" w:rsidR="00F67A6A" w:rsidRDefault="00F67A6A" w:rsidP="00F67A6A">
            <w:pPr>
              <w:ind w:left="720"/>
              <w:rPr>
                <w:b/>
                <w:sz w:val="20"/>
                <w:szCs w:val="20"/>
              </w:rPr>
            </w:pPr>
            <w:r>
              <w:rPr>
                <w:b/>
                <w:noProof/>
                <w:sz w:val="20"/>
                <w:szCs w:val="20"/>
                <w:lang w:val="en-US" w:eastAsia="en-US"/>
              </w:rPr>
              <w:drawing>
                <wp:inline distT="0" distB="0" distL="0" distR="0" wp14:anchorId="14F17014" wp14:editId="0D655ABA">
                  <wp:extent cx="3828725" cy="2938679"/>
                  <wp:effectExtent l="0" t="0" r="0" b="0"/>
                  <wp:docPr id="19" name="Picture 19" descr="A picture contain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2020-04-02 at 17.21.58.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37848" cy="2945681"/>
                          </a:xfrm>
                          <a:prstGeom prst="rect">
                            <a:avLst/>
                          </a:prstGeom>
                        </pic:spPr>
                      </pic:pic>
                    </a:graphicData>
                  </a:graphic>
                </wp:inline>
              </w:drawing>
            </w:r>
          </w:p>
          <w:p w14:paraId="21F8E873" w14:textId="77777777" w:rsidR="00F67A6A" w:rsidRPr="004B4A58" w:rsidRDefault="00F67A6A" w:rsidP="00F67A6A">
            <w:pPr>
              <w:ind w:left="720"/>
              <w:rPr>
                <w:b/>
                <w:sz w:val="20"/>
                <w:szCs w:val="20"/>
              </w:rPr>
            </w:pPr>
          </w:p>
          <w:p w14:paraId="64FA3680" w14:textId="77777777" w:rsidR="00F67A6A" w:rsidRPr="004B4A58" w:rsidRDefault="00F67A6A" w:rsidP="00F67A6A">
            <w:pPr>
              <w:rPr>
                <w:b/>
                <w:sz w:val="20"/>
                <w:szCs w:val="20"/>
              </w:rPr>
            </w:pPr>
            <w:r>
              <w:rPr>
                <w:noProof/>
                <w:sz w:val="20"/>
                <w:szCs w:val="20"/>
                <w:lang w:val="en-US" w:eastAsia="en-US"/>
              </w:rPr>
              <w:drawing>
                <wp:anchor distT="0" distB="0" distL="114300" distR="114300" simplePos="0" relativeHeight="251676160" behindDoc="0" locked="0" layoutInCell="1" allowOverlap="1" wp14:anchorId="0456528A" wp14:editId="7EA917C0">
                  <wp:simplePos x="0" y="0"/>
                  <wp:positionH relativeFrom="column">
                    <wp:posOffset>2221161</wp:posOffset>
                  </wp:positionH>
                  <wp:positionV relativeFrom="paragraph">
                    <wp:posOffset>252109</wp:posOffset>
                  </wp:positionV>
                  <wp:extent cx="1775011" cy="2263268"/>
                  <wp:effectExtent l="0" t="0" r="3175" b="0"/>
                  <wp:wrapNone/>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2020-04-02 at 17.24.2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78603" cy="2267849"/>
                          </a:xfrm>
                          <a:prstGeom prst="rect">
                            <a:avLst/>
                          </a:prstGeom>
                        </pic:spPr>
                      </pic:pic>
                    </a:graphicData>
                  </a:graphic>
                  <wp14:sizeRelH relativeFrom="page">
                    <wp14:pctWidth>0</wp14:pctWidth>
                  </wp14:sizeRelH>
                  <wp14:sizeRelV relativeFrom="page">
                    <wp14:pctHeight>0</wp14:pctHeight>
                  </wp14:sizeRelV>
                </wp:anchor>
              </w:drawing>
            </w:r>
            <w:r w:rsidRPr="004B4A58">
              <w:rPr>
                <w:sz w:val="20"/>
                <w:szCs w:val="20"/>
              </w:rPr>
              <w:t xml:space="preserve">Discuss how exercise is an important part of staying healthy. </w:t>
            </w:r>
            <w:r>
              <w:rPr>
                <w:sz w:val="20"/>
                <w:szCs w:val="20"/>
              </w:rPr>
              <w:t>C</w:t>
            </w:r>
            <w:r w:rsidRPr="004B4A58">
              <w:rPr>
                <w:sz w:val="20"/>
                <w:szCs w:val="20"/>
              </w:rPr>
              <w:t>omplete a 10-minute</w:t>
            </w:r>
            <w:r>
              <w:t xml:space="preserve"> shake up.</w:t>
            </w:r>
            <w:r>
              <w:rPr>
                <w:b/>
                <w:noProof/>
                <w:sz w:val="20"/>
                <w:szCs w:val="20"/>
                <w:lang w:val="en-US" w:eastAsia="en-US"/>
              </w:rPr>
              <w:drawing>
                <wp:inline distT="0" distB="0" distL="0" distR="0" wp14:anchorId="3801139E" wp14:editId="1C5A5969">
                  <wp:extent cx="1963039" cy="2276912"/>
                  <wp:effectExtent l="0" t="0" r="5715" b="0"/>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2020-04-02 at 17.26.39.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76137" cy="2292104"/>
                          </a:xfrm>
                          <a:prstGeom prst="rect">
                            <a:avLst/>
                          </a:prstGeom>
                        </pic:spPr>
                      </pic:pic>
                    </a:graphicData>
                  </a:graphic>
                </wp:inline>
              </w:drawing>
            </w:r>
          </w:p>
          <w:p w14:paraId="6E09CB93" w14:textId="77777777" w:rsidR="00F67A6A" w:rsidRDefault="00F67A6A" w:rsidP="00F67A6A">
            <w:pPr>
              <w:ind w:left="1440"/>
              <w:rPr>
                <w:sz w:val="20"/>
                <w:szCs w:val="20"/>
              </w:rPr>
            </w:pPr>
          </w:p>
          <w:p w14:paraId="08D3C902" w14:textId="77777777" w:rsidR="00F67A6A" w:rsidRPr="00C50A23" w:rsidRDefault="00F67A6A" w:rsidP="00F67A6A">
            <w:pPr>
              <w:rPr>
                <w:b/>
                <w:sz w:val="20"/>
                <w:szCs w:val="20"/>
              </w:rPr>
            </w:pPr>
            <w:r>
              <w:rPr>
                <w:b/>
                <w:sz w:val="20"/>
                <w:szCs w:val="20"/>
              </w:rPr>
              <w:t xml:space="preserve">5 a day- </w:t>
            </w:r>
            <w:r w:rsidRPr="00C50A23">
              <w:rPr>
                <w:sz w:val="20"/>
                <w:szCs w:val="20"/>
              </w:rPr>
              <w:t xml:space="preserve">Support your child to create a food diary to record how many pieces of fruit and vegetables they eat in a day. They could write these using their phonics knowledge </w:t>
            </w:r>
            <w:r>
              <w:rPr>
                <w:sz w:val="20"/>
                <w:szCs w:val="20"/>
              </w:rPr>
              <w:t xml:space="preserve">and </w:t>
            </w:r>
            <w:r w:rsidRPr="00C50A23">
              <w:rPr>
                <w:sz w:val="20"/>
                <w:szCs w:val="20"/>
              </w:rPr>
              <w:t xml:space="preserve">draw a picture of each item. </w:t>
            </w:r>
          </w:p>
          <w:p w14:paraId="3FD2F5EB" w14:textId="77777777" w:rsidR="00F67A6A" w:rsidRDefault="00F67A6A" w:rsidP="00F67A6A">
            <w:pPr>
              <w:rPr>
                <w:sz w:val="20"/>
                <w:szCs w:val="20"/>
              </w:rPr>
            </w:pPr>
          </w:p>
          <w:p w14:paraId="1B3107F3" w14:textId="77777777" w:rsidR="00F67A6A" w:rsidRPr="00C50A23" w:rsidRDefault="00F67A6A" w:rsidP="00F67A6A">
            <w:pPr>
              <w:rPr>
                <w:b/>
                <w:sz w:val="20"/>
                <w:szCs w:val="20"/>
              </w:rPr>
            </w:pPr>
            <w:r>
              <w:rPr>
                <w:b/>
                <w:sz w:val="20"/>
                <w:szCs w:val="20"/>
              </w:rPr>
              <w:t xml:space="preserve">Create a collage- </w:t>
            </w:r>
            <w:r>
              <w:rPr>
                <w:sz w:val="20"/>
                <w:szCs w:val="20"/>
              </w:rPr>
              <w:t>Ask your child to draw out a number of fruits or vegetables, large enough to fill a piece of A4 paper. Provide them with a selection of colourful packaging. Can they cut out and collage on to their picture?</w:t>
            </w:r>
          </w:p>
          <w:p w14:paraId="430AA502" w14:textId="77777777" w:rsidR="00F67A6A" w:rsidRDefault="00F67A6A" w:rsidP="00F67A6A">
            <w:pPr>
              <w:rPr>
                <w:sz w:val="20"/>
                <w:szCs w:val="20"/>
              </w:rPr>
            </w:pPr>
          </w:p>
          <w:p w14:paraId="0A690C41" w14:textId="77777777" w:rsidR="00F67A6A" w:rsidRPr="00C50A23" w:rsidRDefault="00F67A6A" w:rsidP="00F67A6A">
            <w:pPr>
              <w:rPr>
                <w:sz w:val="20"/>
                <w:szCs w:val="20"/>
              </w:rPr>
            </w:pPr>
            <w:r>
              <w:rPr>
                <w:b/>
                <w:sz w:val="20"/>
                <w:szCs w:val="20"/>
              </w:rPr>
              <w:t xml:space="preserve">Play shops- </w:t>
            </w:r>
            <w:r>
              <w:rPr>
                <w:sz w:val="20"/>
                <w:szCs w:val="20"/>
              </w:rPr>
              <w:t xml:space="preserve">Using toy food or old packaging, set up a food shop for your child to act out being the shopkeeper and customer. You could introduce coins to support their developing knowledge of money. Give them a notepad to use as a shopping list to encourage writing and recording of numbers. </w:t>
            </w:r>
          </w:p>
          <w:p w14:paraId="7B07DADF" w14:textId="77777777" w:rsidR="00F67A6A" w:rsidRDefault="00F67A6A" w:rsidP="00F67A6A">
            <w:pPr>
              <w:rPr>
                <w:sz w:val="20"/>
                <w:szCs w:val="20"/>
              </w:rPr>
            </w:pPr>
          </w:p>
          <w:p w14:paraId="7764A53A" w14:textId="77777777" w:rsidR="00F67A6A" w:rsidRPr="00C50A23" w:rsidRDefault="00F67A6A" w:rsidP="00F67A6A">
            <w:pPr>
              <w:rPr>
                <w:b/>
                <w:sz w:val="20"/>
                <w:szCs w:val="20"/>
              </w:rPr>
            </w:pPr>
            <w:r>
              <w:rPr>
                <w:b/>
                <w:sz w:val="20"/>
                <w:szCs w:val="20"/>
              </w:rPr>
              <w:t xml:space="preserve">Potato/ Vegetable Printing-  </w:t>
            </w:r>
            <w:r>
              <w:rPr>
                <w:sz w:val="20"/>
                <w:szCs w:val="20"/>
              </w:rPr>
              <w:t xml:space="preserve">Using a selection of vegetables available in your kitchen, support your child to print and explore the shapes and patterns created: </w:t>
            </w:r>
          </w:p>
          <w:p w14:paraId="6B23AAF6" w14:textId="77777777" w:rsidR="00F67A6A" w:rsidRDefault="00F67A6A" w:rsidP="00F67A6A">
            <w:pPr>
              <w:rPr>
                <w:sz w:val="20"/>
                <w:szCs w:val="20"/>
              </w:rPr>
            </w:pPr>
            <w:r>
              <w:rPr>
                <w:noProof/>
                <w:lang w:val="en-US" w:eastAsia="en-US"/>
              </w:rPr>
              <w:drawing>
                <wp:anchor distT="114300" distB="114300" distL="114300" distR="114300" simplePos="0" relativeHeight="251673088" behindDoc="0" locked="0" layoutInCell="1" hidden="0" allowOverlap="1" wp14:anchorId="5124CFC9" wp14:editId="0C44262B">
                  <wp:simplePos x="0" y="0"/>
                  <wp:positionH relativeFrom="column">
                    <wp:posOffset>2162175</wp:posOffset>
                  </wp:positionH>
                  <wp:positionV relativeFrom="paragraph">
                    <wp:posOffset>142875</wp:posOffset>
                  </wp:positionV>
                  <wp:extent cx="1366838" cy="911225"/>
                  <wp:effectExtent l="0" t="0" r="0" b="0"/>
                  <wp:wrapSquare wrapText="bothSides" distT="114300" distB="11430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1366838" cy="911225"/>
                          </a:xfrm>
                          <a:prstGeom prst="rect">
                            <a:avLst/>
                          </a:prstGeom>
                          <a:ln/>
                        </pic:spPr>
                      </pic:pic>
                    </a:graphicData>
                  </a:graphic>
                </wp:anchor>
              </w:drawing>
            </w:r>
            <w:r>
              <w:rPr>
                <w:noProof/>
                <w:lang w:val="en-US" w:eastAsia="en-US"/>
              </w:rPr>
              <w:drawing>
                <wp:anchor distT="114300" distB="114300" distL="114300" distR="114300" simplePos="0" relativeHeight="251674112" behindDoc="0" locked="0" layoutInCell="1" hidden="0" allowOverlap="1" wp14:anchorId="2D78F26D" wp14:editId="13F8F8EC">
                  <wp:simplePos x="0" y="0"/>
                  <wp:positionH relativeFrom="column">
                    <wp:posOffset>4048125</wp:posOffset>
                  </wp:positionH>
                  <wp:positionV relativeFrom="paragraph">
                    <wp:posOffset>142875</wp:posOffset>
                  </wp:positionV>
                  <wp:extent cx="1376136" cy="918188"/>
                  <wp:effectExtent l="0" t="0" r="0" b="0"/>
                  <wp:wrapSquare wrapText="bothSides" distT="114300" distB="114300" distL="114300" distR="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a:stretch>
                            <a:fillRect/>
                          </a:stretch>
                        </pic:blipFill>
                        <pic:spPr>
                          <a:xfrm>
                            <a:off x="0" y="0"/>
                            <a:ext cx="1376136" cy="918188"/>
                          </a:xfrm>
                          <a:prstGeom prst="rect">
                            <a:avLst/>
                          </a:prstGeom>
                          <a:ln/>
                        </pic:spPr>
                      </pic:pic>
                    </a:graphicData>
                  </a:graphic>
                </wp:anchor>
              </w:drawing>
            </w:r>
            <w:r>
              <w:rPr>
                <w:noProof/>
                <w:lang w:val="en-US" w:eastAsia="en-US"/>
              </w:rPr>
              <w:drawing>
                <wp:anchor distT="114300" distB="114300" distL="114300" distR="114300" simplePos="0" relativeHeight="251675136" behindDoc="0" locked="0" layoutInCell="1" hidden="0" allowOverlap="1" wp14:anchorId="5172277C" wp14:editId="2361B144">
                  <wp:simplePos x="0" y="0"/>
                  <wp:positionH relativeFrom="column">
                    <wp:posOffset>314325</wp:posOffset>
                  </wp:positionH>
                  <wp:positionV relativeFrom="paragraph">
                    <wp:posOffset>157162</wp:posOffset>
                  </wp:positionV>
                  <wp:extent cx="1320415" cy="882038"/>
                  <wp:effectExtent l="0" t="0" r="0" b="0"/>
                  <wp:wrapSquare wrapText="bothSides" distT="114300" distB="114300" distL="114300" distR="11430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1320415" cy="882038"/>
                          </a:xfrm>
                          <a:prstGeom prst="rect">
                            <a:avLst/>
                          </a:prstGeom>
                          <a:ln/>
                        </pic:spPr>
                      </pic:pic>
                    </a:graphicData>
                  </a:graphic>
                </wp:anchor>
              </w:drawing>
            </w:r>
          </w:p>
          <w:p w14:paraId="52629A2D" w14:textId="77777777" w:rsidR="00F67A6A" w:rsidRDefault="00F67A6A" w:rsidP="00F67A6A">
            <w:pPr>
              <w:rPr>
                <w:sz w:val="20"/>
                <w:szCs w:val="20"/>
              </w:rPr>
            </w:pPr>
          </w:p>
          <w:p w14:paraId="2BC17F19" w14:textId="77777777" w:rsidR="00F67A6A" w:rsidRDefault="00F67A6A" w:rsidP="00F67A6A">
            <w:pPr>
              <w:rPr>
                <w:sz w:val="20"/>
                <w:szCs w:val="20"/>
              </w:rPr>
            </w:pPr>
          </w:p>
          <w:p w14:paraId="3935B840" w14:textId="77777777" w:rsidR="00F67A6A" w:rsidRDefault="00F67A6A" w:rsidP="00F67A6A">
            <w:pPr>
              <w:rPr>
                <w:sz w:val="20"/>
                <w:szCs w:val="20"/>
              </w:rPr>
            </w:pPr>
          </w:p>
          <w:p w14:paraId="5CEA44BE" w14:textId="77777777" w:rsidR="00F67A6A" w:rsidRDefault="00F67A6A" w:rsidP="00F67A6A">
            <w:pPr>
              <w:rPr>
                <w:sz w:val="20"/>
                <w:szCs w:val="20"/>
              </w:rPr>
            </w:pPr>
          </w:p>
          <w:p w14:paraId="225C1088" w14:textId="77777777" w:rsidR="00F67A6A" w:rsidRDefault="00F67A6A" w:rsidP="00F67A6A">
            <w:pPr>
              <w:rPr>
                <w:sz w:val="20"/>
                <w:szCs w:val="20"/>
              </w:rPr>
            </w:pPr>
          </w:p>
          <w:p w14:paraId="40F2ED46" w14:textId="77777777" w:rsidR="00F67A6A" w:rsidRDefault="00F67A6A" w:rsidP="00F67A6A">
            <w:pPr>
              <w:rPr>
                <w:sz w:val="20"/>
                <w:szCs w:val="20"/>
              </w:rPr>
            </w:pPr>
          </w:p>
          <w:p w14:paraId="66DC54D8" w14:textId="7DA27DA3" w:rsidR="00153096" w:rsidRDefault="00F67A6A" w:rsidP="00F67A6A">
            <w:pPr>
              <w:rPr>
                <w:sz w:val="20"/>
                <w:szCs w:val="20"/>
              </w:rPr>
            </w:pPr>
            <w:r>
              <w:rPr>
                <w:b/>
                <w:sz w:val="20"/>
                <w:szCs w:val="20"/>
              </w:rPr>
              <w:t>Make cornflour gloop</w:t>
            </w:r>
            <w:proofErr w:type="gramStart"/>
            <w:r>
              <w:rPr>
                <w:b/>
                <w:sz w:val="20"/>
                <w:szCs w:val="20"/>
              </w:rPr>
              <w:t xml:space="preserve">-  </w:t>
            </w:r>
            <w:r>
              <w:rPr>
                <w:sz w:val="20"/>
                <w:szCs w:val="20"/>
              </w:rPr>
              <w:t>Mix</w:t>
            </w:r>
            <w:proofErr w:type="gramEnd"/>
            <w:r>
              <w:rPr>
                <w:sz w:val="20"/>
                <w:szCs w:val="20"/>
              </w:rPr>
              <w:t xml:space="preserve"> cornflour with a small amount of water in a mixing bowl. It will make a slimy. Add colours! This has proved to be a favourite in </w:t>
            </w:r>
            <w:proofErr w:type="spellStart"/>
            <w:r>
              <w:rPr>
                <w:sz w:val="20"/>
                <w:szCs w:val="20"/>
              </w:rPr>
              <w:t>Kynance</w:t>
            </w:r>
            <w:proofErr w:type="spellEnd"/>
            <w:r>
              <w:rPr>
                <w:sz w:val="20"/>
                <w:szCs w:val="20"/>
              </w:rPr>
              <w:t xml:space="preserve"> this year!</w:t>
            </w:r>
          </w:p>
        </w:tc>
      </w:tr>
      <w:tr w:rsidR="00BE32BF" w14:paraId="66DC54DB" w14:textId="77777777">
        <w:trPr>
          <w:trHeight w:val="420"/>
        </w:trPr>
        <w:tc>
          <w:tcPr>
            <w:tcW w:w="9225" w:type="dxa"/>
            <w:gridSpan w:val="2"/>
            <w:shd w:val="clear" w:color="auto" w:fill="999999"/>
            <w:tcMar>
              <w:top w:w="100" w:type="dxa"/>
              <w:left w:w="100" w:type="dxa"/>
              <w:bottom w:w="100" w:type="dxa"/>
              <w:right w:w="100" w:type="dxa"/>
            </w:tcMar>
          </w:tcPr>
          <w:p w14:paraId="66DC54DA" w14:textId="77777777" w:rsidR="00BE32BF" w:rsidRDefault="00BD59AF">
            <w:pPr>
              <w:jc w:val="center"/>
              <w:rPr>
                <w:b/>
              </w:rPr>
            </w:pPr>
            <w:r>
              <w:rPr>
                <w:b/>
              </w:rPr>
              <w:t>Additional learning resources parents may wish to engage with</w:t>
            </w:r>
          </w:p>
        </w:tc>
      </w:tr>
      <w:tr w:rsidR="00BE32BF" w14:paraId="66DC54DF" w14:textId="77777777">
        <w:trPr>
          <w:trHeight w:val="420"/>
        </w:trPr>
        <w:tc>
          <w:tcPr>
            <w:tcW w:w="9225" w:type="dxa"/>
            <w:gridSpan w:val="2"/>
            <w:shd w:val="clear" w:color="auto" w:fill="auto"/>
            <w:tcMar>
              <w:top w:w="100" w:type="dxa"/>
              <w:left w:w="100" w:type="dxa"/>
              <w:bottom w:w="100" w:type="dxa"/>
              <w:right w:w="100" w:type="dxa"/>
            </w:tcMar>
          </w:tcPr>
          <w:p w14:paraId="66DC54DC" w14:textId="77777777" w:rsidR="00BE32BF" w:rsidRDefault="000C7F30">
            <w:hyperlink r:id="rId26">
              <w:r w:rsidR="00BD59AF">
                <w:rPr>
                  <w:b/>
                  <w:color w:val="1155CC"/>
                  <w:u w:val="single"/>
                </w:rPr>
                <w:t xml:space="preserve">Classroom Secrets Learning Packs </w:t>
              </w:r>
            </w:hyperlink>
            <w:r w:rsidR="00BD59AF">
              <w:rPr>
                <w:b/>
              </w:rPr>
              <w:t xml:space="preserve">- </w:t>
            </w:r>
            <w:r w:rsidR="00BD59AF">
              <w:t xml:space="preserve">These packs are split into different year groups and include activities linked to reading, writing, maths and practical ideas you can do around the home. </w:t>
            </w:r>
          </w:p>
          <w:p w14:paraId="66DC54DD" w14:textId="77777777" w:rsidR="00BE32BF" w:rsidRDefault="000C7F30">
            <w:hyperlink r:id="rId27">
              <w:r w:rsidR="00BD59AF">
                <w:rPr>
                  <w:b/>
                  <w:color w:val="1155CC"/>
                  <w:u w:val="single"/>
                </w:rPr>
                <w:t>Twinkl</w:t>
              </w:r>
            </w:hyperlink>
            <w:r w:rsidR="00BD59AF">
              <w:rPr>
                <w:b/>
              </w:rPr>
              <w:t xml:space="preserve"> - </w:t>
            </w:r>
            <w:r w:rsidR="00BD59AF">
              <w:t xml:space="preserve">to access these resources click on the link and sign up using your own email address and creating your own password. Use the offer code UKTWINKLHELPS. </w:t>
            </w:r>
          </w:p>
          <w:p w14:paraId="3883AF35" w14:textId="77777777" w:rsidR="00BE32BF" w:rsidRDefault="000C7F30">
            <w:hyperlink r:id="rId28">
              <w:proofErr w:type="spellStart"/>
              <w:r w:rsidR="00BD59AF">
                <w:rPr>
                  <w:b/>
                  <w:color w:val="1155CC"/>
                  <w:u w:val="single"/>
                </w:rPr>
                <w:t>Headteacherchat</w:t>
              </w:r>
              <w:proofErr w:type="spellEnd"/>
            </w:hyperlink>
            <w:r w:rsidR="00BD59AF">
              <w:t xml:space="preserve"> - This is a blog that has links to various learning platforms. Lots of these are free to access. </w:t>
            </w:r>
          </w:p>
          <w:p w14:paraId="66DC54DE" w14:textId="26BA77FC" w:rsidR="00085D41" w:rsidRDefault="000C7F30">
            <w:hyperlink r:id="rId29" w:history="1">
              <w:r w:rsidR="00EF5F55" w:rsidRPr="00792AF6">
                <w:rPr>
                  <w:rStyle w:val="Hyperlink"/>
                </w:rPr>
                <w:t>White Rose Maths</w:t>
              </w:r>
            </w:hyperlink>
            <w:r w:rsidR="00EF5F55">
              <w:t xml:space="preserve"> -click for spring term guidance</w:t>
            </w:r>
          </w:p>
        </w:tc>
      </w:tr>
      <w:tr w:rsidR="00BE32BF" w14:paraId="66DC54E1" w14:textId="77777777">
        <w:trPr>
          <w:trHeight w:val="420"/>
        </w:trPr>
        <w:tc>
          <w:tcPr>
            <w:tcW w:w="9225" w:type="dxa"/>
            <w:gridSpan w:val="2"/>
            <w:shd w:val="clear" w:color="auto" w:fill="434343"/>
            <w:tcMar>
              <w:top w:w="100" w:type="dxa"/>
              <w:left w:w="100" w:type="dxa"/>
              <w:bottom w:w="100" w:type="dxa"/>
              <w:right w:w="100" w:type="dxa"/>
            </w:tcMar>
          </w:tcPr>
          <w:p w14:paraId="66DC54E0" w14:textId="77777777" w:rsidR="00BE32BF" w:rsidRDefault="00BD59AF">
            <w:pPr>
              <w:jc w:val="center"/>
              <w:rPr>
                <w:rFonts w:ascii="Roboto" w:eastAsia="Roboto" w:hAnsi="Roboto" w:cs="Roboto"/>
                <w:b/>
                <w:color w:val="FFFFFF"/>
                <w:sz w:val="28"/>
                <w:szCs w:val="28"/>
              </w:rPr>
            </w:pPr>
            <w:r>
              <w:rPr>
                <w:rFonts w:ascii="Roboto" w:eastAsia="Roboto" w:hAnsi="Roboto" w:cs="Roboto"/>
                <w:b/>
                <w:color w:val="FFFFFF"/>
                <w:sz w:val="28"/>
                <w:szCs w:val="28"/>
              </w:rPr>
              <w:t>#</w:t>
            </w:r>
            <w:proofErr w:type="spellStart"/>
            <w:r>
              <w:rPr>
                <w:rFonts w:ascii="Roboto" w:eastAsia="Roboto" w:hAnsi="Roboto" w:cs="Roboto"/>
                <w:b/>
                <w:color w:val="FFFFFF"/>
                <w:sz w:val="28"/>
                <w:szCs w:val="28"/>
              </w:rPr>
              <w:t>TheLearningProjects</w:t>
            </w:r>
            <w:proofErr w:type="spellEnd"/>
          </w:p>
        </w:tc>
      </w:tr>
    </w:tbl>
    <w:p w14:paraId="66DC54E2" w14:textId="4F3B8F68" w:rsidR="00BE32BF" w:rsidRDefault="00BE32BF"/>
    <w:p w14:paraId="3AF966AB" w14:textId="65E4F127" w:rsidR="001000AF" w:rsidRDefault="001000AF">
      <w:r>
        <w:t>Please check Tapestry for uploads or useful links and please, if possible, share some fabulous home learning!</w:t>
      </w:r>
    </w:p>
    <w:p w14:paraId="1B045723" w14:textId="720C94FD" w:rsidR="001000AF" w:rsidRDefault="001000AF">
      <w:r>
        <w:t xml:space="preserve">Miss Guy </w:t>
      </w:r>
      <w:r>
        <w:sym w:font="Wingdings" w:char="F04A"/>
      </w:r>
      <w:r>
        <w:t xml:space="preserve"> </w:t>
      </w:r>
    </w:p>
    <w:sectPr w:rsidR="001000AF">
      <w:headerReference w:type="even" r:id="rId30"/>
      <w:headerReference w:type="default" r:id="rId31"/>
      <w:footerReference w:type="even" r:id="rId32"/>
      <w:footerReference w:type="default" r:id="rId33"/>
      <w:headerReference w:type="first" r:id="rId34"/>
      <w:footerReference w:type="first" r:id="rId35"/>
      <w:pgSz w:w="11906" w:h="16838"/>
      <w:pgMar w:top="283" w:right="1440" w:bottom="28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350867" w14:textId="77777777" w:rsidR="000C7F30" w:rsidRDefault="000C7F30" w:rsidP="00085D41">
      <w:pPr>
        <w:spacing w:line="240" w:lineRule="auto"/>
      </w:pPr>
      <w:r>
        <w:separator/>
      </w:r>
    </w:p>
  </w:endnote>
  <w:endnote w:type="continuationSeparator" w:id="0">
    <w:p w14:paraId="330F560C" w14:textId="77777777" w:rsidR="000C7F30" w:rsidRDefault="000C7F30" w:rsidP="00085D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Roboto">
    <w:altName w:val="Arial"/>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E0F8D" w14:textId="77777777" w:rsidR="00085D41" w:rsidRDefault="00085D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080E86" w14:textId="77777777" w:rsidR="00085D41" w:rsidRDefault="00085D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5B715" w14:textId="77777777" w:rsidR="00085D41" w:rsidRDefault="00085D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733981" w14:textId="77777777" w:rsidR="000C7F30" w:rsidRDefault="000C7F30" w:rsidP="00085D41">
      <w:pPr>
        <w:spacing w:line="240" w:lineRule="auto"/>
      </w:pPr>
      <w:r>
        <w:separator/>
      </w:r>
    </w:p>
  </w:footnote>
  <w:footnote w:type="continuationSeparator" w:id="0">
    <w:p w14:paraId="25229A1E" w14:textId="77777777" w:rsidR="000C7F30" w:rsidRDefault="000C7F30" w:rsidP="00085D4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26727" w14:textId="77777777" w:rsidR="00085D41" w:rsidRDefault="00085D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606CE" w14:textId="77777777" w:rsidR="00085D41" w:rsidRDefault="00085D4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35C58" w14:textId="77777777" w:rsidR="00085D41" w:rsidRDefault="00085D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D35E5"/>
    <w:multiLevelType w:val="hybridMultilevel"/>
    <w:tmpl w:val="22FA3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13551E"/>
    <w:multiLevelType w:val="multilevel"/>
    <w:tmpl w:val="30E8AB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2B15270"/>
    <w:multiLevelType w:val="multilevel"/>
    <w:tmpl w:val="B4468C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EAE416D"/>
    <w:multiLevelType w:val="multilevel"/>
    <w:tmpl w:val="8C3C65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9FD1225"/>
    <w:multiLevelType w:val="hybridMultilevel"/>
    <w:tmpl w:val="96887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A41A7D"/>
    <w:multiLevelType w:val="multilevel"/>
    <w:tmpl w:val="ACA606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F2261FD"/>
    <w:multiLevelType w:val="hybridMultilevel"/>
    <w:tmpl w:val="FD344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A97376"/>
    <w:multiLevelType w:val="multilevel"/>
    <w:tmpl w:val="92FA13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2E62B58"/>
    <w:multiLevelType w:val="multilevel"/>
    <w:tmpl w:val="35C8874E"/>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3D041F4"/>
    <w:multiLevelType w:val="multilevel"/>
    <w:tmpl w:val="EC2864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7777141"/>
    <w:multiLevelType w:val="multilevel"/>
    <w:tmpl w:val="24620F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391384A"/>
    <w:multiLevelType w:val="multilevel"/>
    <w:tmpl w:val="595A6D4C"/>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9420E43"/>
    <w:multiLevelType w:val="hybridMultilevel"/>
    <w:tmpl w:val="B5B6A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3B01277"/>
    <w:multiLevelType w:val="multilevel"/>
    <w:tmpl w:val="172C5B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6FC17E2"/>
    <w:multiLevelType w:val="multilevel"/>
    <w:tmpl w:val="E436A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A40E74"/>
    <w:multiLevelType w:val="multilevel"/>
    <w:tmpl w:val="470629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0826A4E"/>
    <w:multiLevelType w:val="multilevel"/>
    <w:tmpl w:val="1652A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7021E6"/>
    <w:multiLevelType w:val="multilevel"/>
    <w:tmpl w:val="3920C9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AF84276"/>
    <w:multiLevelType w:val="multilevel"/>
    <w:tmpl w:val="F2AAF1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B344F3F"/>
    <w:multiLevelType w:val="multilevel"/>
    <w:tmpl w:val="DDE4F6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E3B67C6"/>
    <w:multiLevelType w:val="multilevel"/>
    <w:tmpl w:val="EBD6FF9E"/>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2"/>
  </w:num>
  <w:num w:numId="3">
    <w:abstractNumId w:val="8"/>
  </w:num>
  <w:num w:numId="4">
    <w:abstractNumId w:val="1"/>
  </w:num>
  <w:num w:numId="5">
    <w:abstractNumId w:val="13"/>
  </w:num>
  <w:num w:numId="6">
    <w:abstractNumId w:val="11"/>
  </w:num>
  <w:num w:numId="7">
    <w:abstractNumId w:val="10"/>
  </w:num>
  <w:num w:numId="8">
    <w:abstractNumId w:val="7"/>
  </w:num>
  <w:num w:numId="9">
    <w:abstractNumId w:val="19"/>
  </w:num>
  <w:num w:numId="10">
    <w:abstractNumId w:val="18"/>
  </w:num>
  <w:num w:numId="11">
    <w:abstractNumId w:val="3"/>
  </w:num>
  <w:num w:numId="12">
    <w:abstractNumId w:val="20"/>
  </w:num>
  <w:num w:numId="13">
    <w:abstractNumId w:val="15"/>
  </w:num>
  <w:num w:numId="14">
    <w:abstractNumId w:val="9"/>
  </w:num>
  <w:num w:numId="15">
    <w:abstractNumId w:val="17"/>
  </w:num>
  <w:num w:numId="16">
    <w:abstractNumId w:val="6"/>
  </w:num>
  <w:num w:numId="17">
    <w:abstractNumId w:val="4"/>
  </w:num>
  <w:num w:numId="18">
    <w:abstractNumId w:val="0"/>
  </w:num>
  <w:num w:numId="19">
    <w:abstractNumId w:val="16"/>
  </w:num>
  <w:num w:numId="20">
    <w:abstractNumId w:val="12"/>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6"/>
  <w:displayBackgroundShape/>
  <w:proofState w:spelling="clean" w:grammar="clean"/>
  <w:defaultTabStop w:val="720"/>
  <w:characterSpacingControl w:val="doNotCompress"/>
  <w:savePreviewPicture/>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2BF"/>
    <w:rsid w:val="00085D41"/>
    <w:rsid w:val="000B4422"/>
    <w:rsid w:val="000C7F30"/>
    <w:rsid w:val="000F2B7C"/>
    <w:rsid w:val="001000AF"/>
    <w:rsid w:val="00153096"/>
    <w:rsid w:val="00397031"/>
    <w:rsid w:val="004D4D52"/>
    <w:rsid w:val="00542D4A"/>
    <w:rsid w:val="005B744A"/>
    <w:rsid w:val="00631333"/>
    <w:rsid w:val="006B28ED"/>
    <w:rsid w:val="00707EEC"/>
    <w:rsid w:val="007B1645"/>
    <w:rsid w:val="008111FD"/>
    <w:rsid w:val="00AE131C"/>
    <w:rsid w:val="00AE1C05"/>
    <w:rsid w:val="00BD59AF"/>
    <w:rsid w:val="00BE32BF"/>
    <w:rsid w:val="00E81683"/>
    <w:rsid w:val="00EF5F55"/>
    <w:rsid w:val="00F67A6A"/>
    <w:rsid w:val="00FC3E75"/>
    <w:rsid w:val="00FD35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14:docId w14:val="66DC548C"/>
  <w15:docId w15:val="{99B6DA32-CD88-45EA-A57E-6C3D757A2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085D41"/>
    <w:pPr>
      <w:tabs>
        <w:tab w:val="center" w:pos="4513"/>
        <w:tab w:val="right" w:pos="9026"/>
      </w:tabs>
      <w:spacing w:line="240" w:lineRule="auto"/>
    </w:pPr>
  </w:style>
  <w:style w:type="character" w:customStyle="1" w:styleId="HeaderChar">
    <w:name w:val="Header Char"/>
    <w:basedOn w:val="DefaultParagraphFont"/>
    <w:link w:val="Header"/>
    <w:uiPriority w:val="99"/>
    <w:rsid w:val="00085D41"/>
  </w:style>
  <w:style w:type="paragraph" w:styleId="Footer">
    <w:name w:val="footer"/>
    <w:basedOn w:val="Normal"/>
    <w:link w:val="FooterChar"/>
    <w:uiPriority w:val="99"/>
    <w:unhideWhenUsed/>
    <w:rsid w:val="00085D41"/>
    <w:pPr>
      <w:tabs>
        <w:tab w:val="center" w:pos="4513"/>
        <w:tab w:val="right" w:pos="9026"/>
      </w:tabs>
      <w:spacing w:line="240" w:lineRule="auto"/>
    </w:pPr>
  </w:style>
  <w:style w:type="character" w:customStyle="1" w:styleId="FooterChar">
    <w:name w:val="Footer Char"/>
    <w:basedOn w:val="DefaultParagraphFont"/>
    <w:link w:val="Footer"/>
    <w:uiPriority w:val="99"/>
    <w:rsid w:val="00085D41"/>
  </w:style>
  <w:style w:type="character" w:styleId="Hyperlink">
    <w:name w:val="Hyperlink"/>
    <w:basedOn w:val="DefaultParagraphFont"/>
    <w:uiPriority w:val="99"/>
    <w:unhideWhenUsed/>
    <w:rsid w:val="00EF5F55"/>
    <w:rPr>
      <w:color w:val="0000FF" w:themeColor="hyperlink"/>
      <w:u w:val="single"/>
    </w:rPr>
  </w:style>
  <w:style w:type="paragraph" w:styleId="ListParagraph">
    <w:name w:val="List Paragraph"/>
    <w:basedOn w:val="Normal"/>
    <w:uiPriority w:val="34"/>
    <w:qFormat/>
    <w:rsid w:val="007B1645"/>
    <w:pPr>
      <w:ind w:left="720"/>
      <w:contextualSpacing/>
    </w:pPr>
  </w:style>
  <w:style w:type="character" w:customStyle="1" w:styleId="UnresolvedMention">
    <w:name w:val="Unresolved Mention"/>
    <w:basedOn w:val="DefaultParagraphFont"/>
    <w:uiPriority w:val="99"/>
    <w:semiHidden/>
    <w:unhideWhenUsed/>
    <w:rsid w:val="007B1645"/>
    <w:rPr>
      <w:color w:val="605E5C"/>
      <w:shd w:val="clear" w:color="auto" w:fill="E1DFDD"/>
    </w:rPr>
  </w:style>
  <w:style w:type="paragraph" w:styleId="NormalWeb">
    <w:name w:val="Normal (Web)"/>
    <w:basedOn w:val="Normal"/>
    <w:uiPriority w:val="99"/>
    <w:semiHidden/>
    <w:unhideWhenUsed/>
    <w:rsid w:val="000F2B7C"/>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styleId="Strong">
    <w:name w:val="Strong"/>
    <w:basedOn w:val="DefaultParagraphFont"/>
    <w:uiPriority w:val="22"/>
    <w:qFormat/>
    <w:rsid w:val="00AE131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3237338">
      <w:bodyDiv w:val="1"/>
      <w:marLeft w:val="0"/>
      <w:marRight w:val="0"/>
      <w:marTop w:val="0"/>
      <w:marBottom w:val="0"/>
      <w:divBdr>
        <w:top w:val="none" w:sz="0" w:space="0" w:color="auto"/>
        <w:left w:val="none" w:sz="0" w:space="0" w:color="auto"/>
        <w:bottom w:val="none" w:sz="0" w:space="0" w:color="auto"/>
        <w:right w:val="none" w:sz="0" w:space="0" w:color="auto"/>
      </w:divBdr>
    </w:div>
    <w:div w:id="1862427747">
      <w:bodyDiv w:val="1"/>
      <w:marLeft w:val="0"/>
      <w:marRight w:val="0"/>
      <w:marTop w:val="0"/>
      <w:marBottom w:val="0"/>
      <w:divBdr>
        <w:top w:val="none" w:sz="0" w:space="0" w:color="auto"/>
        <w:left w:val="none" w:sz="0" w:space="0" w:color="auto"/>
        <w:bottom w:val="none" w:sz="0" w:space="0" w:color="auto"/>
        <w:right w:val="none" w:sz="0" w:space="0" w:color="auto"/>
      </w:divBdr>
    </w:div>
    <w:div w:id="19497012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s://www.twinkl.co.uk/resource/t-l-8548-upper-and-lowercase-letter-formation-powerpoint" TargetMode="External"/><Relationship Id="rId26" Type="http://schemas.openxmlformats.org/officeDocument/2006/relationships/hyperlink" Target="https://classroomsecrets.co.uk/free-home-learning-packs/"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brizeprimary.org/documents/phonics_sounds_set_1__2_and_3-2.pdf" TargetMode="External"/><Relationship Id="rId25" Type="http://schemas.openxmlformats.org/officeDocument/2006/relationships/image" Target="media/image11.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phonicsplay.co.uk/Phase3Menu.htm" TargetMode="External"/><Relationship Id="rId20" Type="http://schemas.openxmlformats.org/officeDocument/2006/relationships/image" Target="media/image6.png"/><Relationship Id="rId29" Type="http://schemas.openxmlformats.org/officeDocument/2006/relationships/hyperlink" Target="https://wrm-13b48.kxcdn.com/wp-content/uploads/2020/Reception-Spring.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youtube.com/channel/UCo7fbLgY2oA_cFCIg9GdxtQ" TargetMode="External"/><Relationship Id="rId23" Type="http://schemas.openxmlformats.org/officeDocument/2006/relationships/image" Target="media/image9.png"/><Relationship Id="rId28" Type="http://schemas.openxmlformats.org/officeDocument/2006/relationships/hyperlink" Target="https://www.headteacherchat.com/post/corona-virus-free-resources-for-teachers-and-schools" TargetMode="External"/><Relationship Id="rId36"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5.jpeg"/><Relationship Id="rId31"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oxfordowl.co.uk/for-home/" TargetMode="External"/><Relationship Id="rId22" Type="http://schemas.openxmlformats.org/officeDocument/2006/relationships/image" Target="media/image8.png"/><Relationship Id="rId27" Type="http://schemas.openxmlformats.org/officeDocument/2006/relationships/hyperlink" Target="https://www.twinkl.co.uk/offer/UKTWINKLHELPS?utm_source=promo&amp;utm_medium=email&amp;utm_campaign=England_coronavirus_schools_email&amp;utm_content=offer_link" TargetMode="External"/><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22D18E5D08DE40A9B71C5EE39FFB1B" ma:contentTypeVersion="12" ma:contentTypeDescription="Create a new document." ma:contentTypeScope="" ma:versionID="1747ba16e947aaa79d509405bab37b19">
  <xsd:schema xmlns:xsd="http://www.w3.org/2001/XMLSchema" xmlns:xs="http://www.w3.org/2001/XMLSchema" xmlns:p="http://schemas.microsoft.com/office/2006/metadata/properties" xmlns:ns3="601f514e-3a64-4e1a-aa16-5ffe708b26c2" xmlns:ns4="a77667b0-ffed-4ab2-b1ec-e576b2ab89d8" targetNamespace="http://schemas.microsoft.com/office/2006/metadata/properties" ma:root="true" ma:fieldsID="9de872f712691376d80e714451773885" ns3:_="" ns4:_="">
    <xsd:import namespace="601f514e-3a64-4e1a-aa16-5ffe708b26c2"/>
    <xsd:import namespace="a77667b0-ffed-4ab2-b1ec-e576b2ab89d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1f514e-3a64-4e1a-aa16-5ffe708b26c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7667b0-ffed-4ab2-b1ec-e576b2ab89d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BECE76B-743C-452D-A9E3-57F54F6A82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1f514e-3a64-4e1a-aa16-5ffe708b26c2"/>
    <ds:schemaRef ds:uri="a77667b0-ffed-4ab2-b1ec-e576b2ab89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B7326F-E75D-4B46-939A-E019B8F88F7D}">
  <ds:schemaRefs>
    <ds:schemaRef ds:uri="http://schemas.microsoft.com/sharepoint/v3/contenttype/forms"/>
  </ds:schemaRefs>
</ds:datastoreItem>
</file>

<file path=customXml/itemProps3.xml><?xml version="1.0" encoding="utf-8"?>
<ds:datastoreItem xmlns:ds="http://schemas.openxmlformats.org/officeDocument/2006/customXml" ds:itemID="{1B0CCADE-91D2-4117-BF34-1EF5A955B1EF}">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a77667b0-ffed-4ab2-b1ec-e576b2ab89d8"/>
    <ds:schemaRef ds:uri="601f514e-3a64-4e1a-aa16-5ffe708b26c2"/>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Pages>
  <Words>1135</Words>
  <Characters>6474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Abigail Guy</dc:creator>
  <cp:keywords/>
  <dc:description/>
  <cp:lastModifiedBy>Abigail Guy</cp:lastModifiedBy>
  <cp:revision>1</cp:revision>
  <cp:lastPrinted>2020-04-20T09:35:00Z</cp:lastPrinted>
  <dcterms:created xsi:type="dcterms:W3CDTF">2020-04-20T09:35:00Z</dcterms:created>
  <dcterms:modified xsi:type="dcterms:W3CDTF">2020-04-20T10:08:00Z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0x010100C422D18E5D08DE40A9B71C5EE39FFB1B</vt:lpwstr>
  </property>
</Properties>
</file>