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6DC548C" w14:textId="77777777" w:rsidR="00BE32BF" w:rsidRDefault="00BE32BF"/>
    <w:p w14:paraId="66DC548D" w14:textId="672970AD" w:rsidR="00BE32BF" w:rsidRDefault="00BD59AF">
      <w:pPr>
        <w:jc w:val="right"/>
      </w:pPr>
      <w:r>
        <w:rPr>
          <w:noProof/>
          <w:lang w:val="en-US" w:eastAsia="en-US"/>
        </w:rPr>
        <w:drawing>
          <wp:inline distT="0" distB="0" distL="0" distR="0" wp14:anchorId="3BD4902A" wp14:editId="4BA7F235">
            <wp:extent cx="1066800" cy="889000"/>
            <wp:effectExtent l="0" t="0" r="0" b="635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piresophos.jpg"/>
                    <pic:cNvPicPr/>
                  </pic:nvPicPr>
                  <pic:blipFill>
                    <a:blip r:embed="rId11">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p w14:paraId="66DC548E" w14:textId="77777777" w:rsidR="00BE32BF" w:rsidRDefault="00BE32BF"/>
    <w:tbl>
      <w:tblPr>
        <w:tblStyle w:val="1"/>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BE32BF" w14:paraId="66DC5490" w14:textId="77777777">
        <w:trPr>
          <w:trHeight w:val="420"/>
        </w:trPr>
        <w:tc>
          <w:tcPr>
            <w:tcW w:w="9225" w:type="dxa"/>
            <w:gridSpan w:val="2"/>
            <w:shd w:val="clear" w:color="auto" w:fill="666666"/>
            <w:tcMar>
              <w:top w:w="100" w:type="dxa"/>
              <w:left w:w="100" w:type="dxa"/>
              <w:bottom w:w="100" w:type="dxa"/>
              <w:right w:w="100" w:type="dxa"/>
            </w:tcMar>
          </w:tcPr>
          <w:p w14:paraId="66DC548F" w14:textId="248B7B9F" w:rsidR="00BE32BF" w:rsidRDefault="00707EEC" w:rsidP="00EE37F4">
            <w:pPr>
              <w:widowControl w:val="0"/>
              <w:pBdr>
                <w:top w:val="nil"/>
                <w:left w:val="nil"/>
                <w:bottom w:val="nil"/>
                <w:right w:val="nil"/>
                <w:between w:val="nil"/>
              </w:pBdr>
              <w:spacing w:line="240" w:lineRule="auto"/>
              <w:jc w:val="center"/>
              <w:rPr>
                <w:b/>
                <w:color w:val="FFFFFF"/>
              </w:rPr>
            </w:pPr>
            <w:r>
              <w:rPr>
                <w:b/>
                <w:color w:val="FFFFFF"/>
              </w:rPr>
              <w:t xml:space="preserve">Learning Project WEEK </w:t>
            </w:r>
            <w:r w:rsidR="00A37C06">
              <w:rPr>
                <w:b/>
                <w:color w:val="FFFFFF"/>
              </w:rPr>
              <w:t>7</w:t>
            </w:r>
            <w:r w:rsidR="00BD59AF">
              <w:rPr>
                <w:b/>
                <w:color w:val="FFFFFF"/>
              </w:rPr>
              <w:t xml:space="preserve">- </w:t>
            </w:r>
            <w:r w:rsidR="00EE37F4" w:rsidRPr="005122FD">
              <w:rPr>
                <w:b/>
                <w:color w:val="FFFFFF"/>
                <w:sz w:val="20"/>
                <w:szCs w:val="20"/>
              </w:rPr>
              <w:t>Celebrations</w:t>
            </w:r>
          </w:p>
        </w:tc>
      </w:tr>
      <w:tr w:rsidR="00BE32BF" w14:paraId="66DC5492" w14:textId="77777777">
        <w:trPr>
          <w:trHeight w:val="420"/>
        </w:trPr>
        <w:tc>
          <w:tcPr>
            <w:tcW w:w="9225" w:type="dxa"/>
            <w:gridSpan w:val="2"/>
            <w:shd w:val="clear" w:color="auto" w:fill="auto"/>
            <w:tcMar>
              <w:top w:w="100" w:type="dxa"/>
              <w:left w:w="100" w:type="dxa"/>
              <w:bottom w:w="100" w:type="dxa"/>
              <w:right w:w="100" w:type="dxa"/>
            </w:tcMar>
          </w:tcPr>
          <w:p w14:paraId="66DC5491" w14:textId="2C25B8E2" w:rsidR="00BE32BF" w:rsidRDefault="00BD59AF">
            <w:pPr>
              <w:widowControl w:val="0"/>
              <w:pBdr>
                <w:top w:val="nil"/>
                <w:left w:val="nil"/>
                <w:bottom w:val="nil"/>
                <w:right w:val="nil"/>
                <w:between w:val="nil"/>
              </w:pBdr>
              <w:spacing w:line="240" w:lineRule="auto"/>
              <w:jc w:val="center"/>
            </w:pPr>
            <w:r>
              <w:rPr>
                <w:b/>
              </w:rPr>
              <w:t xml:space="preserve">Age Range: </w:t>
            </w:r>
            <w:r>
              <w:t>EYFS</w:t>
            </w:r>
            <w:r w:rsidR="00E81683">
              <w:t xml:space="preserve"> (</w:t>
            </w:r>
            <w:proofErr w:type="spellStart"/>
            <w:r w:rsidR="00E81683">
              <w:t>Kynance</w:t>
            </w:r>
            <w:proofErr w:type="spellEnd"/>
            <w:r w:rsidR="00E81683">
              <w:t>)</w:t>
            </w:r>
          </w:p>
        </w:tc>
      </w:tr>
      <w:tr w:rsidR="00BE32BF" w14:paraId="66DC5495" w14:textId="77777777">
        <w:tc>
          <w:tcPr>
            <w:tcW w:w="4575" w:type="dxa"/>
            <w:shd w:val="clear" w:color="auto" w:fill="999999"/>
            <w:tcMar>
              <w:top w:w="100" w:type="dxa"/>
              <w:left w:w="100" w:type="dxa"/>
              <w:bottom w:w="100" w:type="dxa"/>
              <w:right w:w="100" w:type="dxa"/>
            </w:tcMar>
          </w:tcPr>
          <w:p w14:paraId="66DC5493" w14:textId="77777777" w:rsidR="00BE32BF" w:rsidRDefault="00BD59AF">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14:paraId="66DC5494" w14:textId="77777777" w:rsidR="00BE32BF" w:rsidRDefault="00BD59AF">
            <w:pPr>
              <w:widowControl w:val="0"/>
              <w:spacing w:line="240" w:lineRule="auto"/>
              <w:jc w:val="center"/>
              <w:rPr>
                <w:b/>
              </w:rPr>
            </w:pPr>
            <w:r>
              <w:rPr>
                <w:b/>
                <w:sz w:val="20"/>
                <w:szCs w:val="20"/>
              </w:rPr>
              <w:t>Weekly Reading Tasks (Aim to do 1 per day)</w:t>
            </w:r>
          </w:p>
        </w:tc>
      </w:tr>
      <w:tr w:rsidR="00BE32BF" w14:paraId="66DC54A6" w14:textId="77777777" w:rsidTr="001000AF">
        <w:tc>
          <w:tcPr>
            <w:tcW w:w="4575" w:type="dxa"/>
            <w:shd w:val="clear" w:color="auto" w:fill="DBE5F1" w:themeFill="accent1" w:themeFillTint="33"/>
            <w:tcMar>
              <w:top w:w="100" w:type="dxa"/>
              <w:left w:w="100" w:type="dxa"/>
              <w:bottom w:w="100" w:type="dxa"/>
              <w:right w:w="100" w:type="dxa"/>
            </w:tcMar>
          </w:tcPr>
          <w:p w14:paraId="0560A48D" w14:textId="31DB54C0" w:rsidR="00E81683" w:rsidRDefault="00E81683" w:rsidP="00153096">
            <w:pPr>
              <w:widowControl w:val="0"/>
              <w:pBdr>
                <w:top w:val="nil"/>
                <w:left w:val="nil"/>
                <w:bottom w:val="nil"/>
                <w:right w:val="nil"/>
                <w:between w:val="nil"/>
              </w:pBdr>
              <w:spacing w:line="240" w:lineRule="auto"/>
              <w:rPr>
                <w:sz w:val="20"/>
                <w:szCs w:val="20"/>
              </w:rPr>
            </w:pPr>
            <w:r>
              <w:rPr>
                <w:sz w:val="20"/>
                <w:szCs w:val="20"/>
              </w:rPr>
              <w:t xml:space="preserve">MATHS FOCUS: </w:t>
            </w:r>
            <w:r w:rsidR="00562ECE">
              <w:rPr>
                <w:sz w:val="20"/>
                <w:szCs w:val="20"/>
              </w:rPr>
              <w:t>Directional</w:t>
            </w:r>
            <w:r w:rsidR="00AE131C">
              <w:rPr>
                <w:sz w:val="20"/>
                <w:szCs w:val="20"/>
              </w:rPr>
              <w:t xml:space="preserve"> language</w:t>
            </w:r>
          </w:p>
          <w:p w14:paraId="59EBEF5E" w14:textId="3E98B4E5" w:rsidR="004D4D52" w:rsidRDefault="004D4D52" w:rsidP="004D4D52">
            <w:pPr>
              <w:widowControl w:val="0"/>
              <w:spacing w:line="240" w:lineRule="auto"/>
              <w:rPr>
                <w:sz w:val="20"/>
                <w:szCs w:val="20"/>
              </w:rPr>
            </w:pPr>
          </w:p>
          <w:p w14:paraId="03609960" w14:textId="58B30248" w:rsidR="00AE131C" w:rsidRPr="00263C2E" w:rsidRDefault="00AE131C" w:rsidP="004D4D52">
            <w:pPr>
              <w:widowControl w:val="0"/>
              <w:spacing w:line="240" w:lineRule="auto"/>
              <w:rPr>
                <w:color w:val="333333"/>
                <w:sz w:val="20"/>
                <w:szCs w:val="20"/>
                <w:shd w:val="clear" w:color="auto" w:fill="FFFFFF"/>
              </w:rPr>
            </w:pPr>
            <w:r w:rsidRPr="00263C2E">
              <w:rPr>
                <w:sz w:val="20"/>
                <w:szCs w:val="20"/>
              </w:rPr>
              <w:t xml:space="preserve">ADULTS: </w:t>
            </w:r>
            <w:r w:rsidR="00562ECE" w:rsidRPr="00263C2E">
              <w:rPr>
                <w:rStyle w:val="Strong"/>
                <w:color w:val="333333"/>
                <w:sz w:val="20"/>
                <w:szCs w:val="20"/>
                <w:shd w:val="clear" w:color="auto" w:fill="FFFFFF"/>
              </w:rPr>
              <w:t>Directional language is</w:t>
            </w:r>
            <w:r w:rsidRPr="00263C2E">
              <w:rPr>
                <w:rStyle w:val="Strong"/>
                <w:b w:val="0"/>
                <w:bCs w:val="0"/>
                <w:color w:val="333333"/>
                <w:sz w:val="20"/>
                <w:szCs w:val="20"/>
                <w:shd w:val="clear" w:color="auto" w:fill="FFFFFF"/>
              </w:rPr>
              <w:t xml:space="preserve"> language</w:t>
            </w:r>
            <w:r w:rsidR="00562ECE" w:rsidRPr="00263C2E">
              <w:rPr>
                <w:color w:val="333333"/>
                <w:sz w:val="20"/>
                <w:szCs w:val="20"/>
                <w:shd w:val="clear" w:color="auto" w:fill="FFFFFF"/>
              </w:rPr>
              <w:t xml:space="preserve"> that</w:t>
            </w:r>
            <w:r w:rsidRPr="00263C2E">
              <w:rPr>
                <w:color w:val="333333"/>
                <w:sz w:val="20"/>
                <w:szCs w:val="20"/>
                <w:shd w:val="clear" w:color="auto" w:fill="FFFFFF"/>
              </w:rPr>
              <w:t xml:space="preserve"> refers to the place </w:t>
            </w:r>
            <w:r w:rsidR="00562ECE" w:rsidRPr="00263C2E">
              <w:rPr>
                <w:color w:val="333333"/>
                <w:sz w:val="20"/>
                <w:szCs w:val="20"/>
                <w:shd w:val="clear" w:color="auto" w:fill="FFFFFF"/>
              </w:rPr>
              <w:t>where something travels.</w:t>
            </w:r>
          </w:p>
          <w:p w14:paraId="037E9EC2" w14:textId="401DD1EB" w:rsidR="00AE131C" w:rsidRPr="00263C2E" w:rsidRDefault="00263C2E" w:rsidP="00263C2E">
            <w:pPr>
              <w:widowControl w:val="0"/>
              <w:spacing w:line="240" w:lineRule="auto"/>
              <w:rPr>
                <w:sz w:val="20"/>
                <w:szCs w:val="20"/>
              </w:rPr>
            </w:pPr>
            <w:r>
              <w:rPr>
                <w:sz w:val="20"/>
                <w:szCs w:val="20"/>
              </w:rPr>
              <w:t>e.g.</w:t>
            </w:r>
            <w:r w:rsidR="00562ECE" w:rsidRPr="00263C2E">
              <w:rPr>
                <w:sz w:val="20"/>
                <w:szCs w:val="20"/>
              </w:rPr>
              <w:t xml:space="preserve"> forwards, backwards, left, right, straight on, clockwise, anti-clockwise. </w:t>
            </w:r>
          </w:p>
          <w:p w14:paraId="4054A8CE" w14:textId="2BF66CE9" w:rsidR="00AE131C" w:rsidRDefault="00AE131C" w:rsidP="00AE131C">
            <w:pPr>
              <w:widowControl w:val="0"/>
              <w:spacing w:line="240" w:lineRule="auto"/>
              <w:rPr>
                <w:sz w:val="20"/>
                <w:szCs w:val="20"/>
              </w:rPr>
            </w:pPr>
          </w:p>
          <w:p w14:paraId="7C027B7D" w14:textId="38EA3830" w:rsidR="00AE131C" w:rsidRDefault="00AE131C" w:rsidP="00AE131C">
            <w:pPr>
              <w:widowControl w:val="0"/>
              <w:spacing w:line="240" w:lineRule="auto"/>
              <w:rPr>
                <w:sz w:val="20"/>
                <w:szCs w:val="20"/>
              </w:rPr>
            </w:pPr>
          </w:p>
          <w:p w14:paraId="13437F7D" w14:textId="54EEBE30" w:rsidR="00562ECE" w:rsidRDefault="00562ECE" w:rsidP="00562ECE">
            <w:pPr>
              <w:widowControl w:val="0"/>
              <w:spacing w:line="240" w:lineRule="auto"/>
              <w:rPr>
                <w:rFonts w:ascii="SassoonPrimaryInfant" w:hAnsi="SassoonPrimaryInfant"/>
                <w:sz w:val="28"/>
                <w:szCs w:val="20"/>
              </w:rPr>
            </w:pPr>
            <w:r w:rsidRPr="00562ECE">
              <w:rPr>
                <w:rFonts w:ascii="SassoonPrimaryInfant" w:hAnsi="SassoonPrimaryInfant"/>
                <w:sz w:val="28"/>
                <w:szCs w:val="20"/>
              </w:rPr>
              <w:t>Create an obstacle course in your house or outside in the garden. Give the children instructions on how to complete. Use directional language such as ‘move forwards 3 steps. Go backwards one step’. Can the children do this blindfolded?</w:t>
            </w:r>
          </w:p>
          <w:p w14:paraId="5802885D" w14:textId="77777777" w:rsidR="00562ECE" w:rsidRDefault="00562ECE" w:rsidP="00562ECE">
            <w:pPr>
              <w:widowControl w:val="0"/>
              <w:spacing w:line="240" w:lineRule="auto"/>
              <w:rPr>
                <w:rFonts w:ascii="SassoonPrimaryInfant" w:hAnsi="SassoonPrimaryInfant"/>
                <w:sz w:val="28"/>
                <w:szCs w:val="20"/>
              </w:rPr>
            </w:pPr>
          </w:p>
          <w:p w14:paraId="3E0F2846" w14:textId="693FBE58" w:rsidR="00562ECE" w:rsidRDefault="00562ECE" w:rsidP="00562ECE">
            <w:pPr>
              <w:widowControl w:val="0"/>
              <w:spacing w:line="240" w:lineRule="auto"/>
              <w:rPr>
                <w:rFonts w:ascii="SassoonPrimaryInfant" w:hAnsi="SassoonPrimaryInfant"/>
                <w:sz w:val="28"/>
                <w:szCs w:val="20"/>
              </w:rPr>
            </w:pPr>
            <w:r>
              <w:rPr>
                <w:rFonts w:ascii="SassoonPrimaryInfant" w:hAnsi="SassoonPrimaryInfant"/>
                <w:sz w:val="28"/>
                <w:szCs w:val="20"/>
              </w:rPr>
              <w:t>There are lots of fun activities online to teach left and right. The children should be able to put on their shoes correctly. Perhaps colour an area of the left shoe in a colour or mark with ‘</w:t>
            </w:r>
            <w:r w:rsidR="00263C2E">
              <w:rPr>
                <w:rFonts w:ascii="SassoonPrimaryInfant" w:hAnsi="SassoonPrimaryInfant"/>
                <w:sz w:val="28"/>
                <w:szCs w:val="20"/>
              </w:rPr>
              <w:t>L</w:t>
            </w:r>
            <w:r>
              <w:rPr>
                <w:rFonts w:ascii="SassoonPrimaryInfant" w:hAnsi="SassoonPrimaryInfant"/>
                <w:sz w:val="28"/>
                <w:szCs w:val="20"/>
              </w:rPr>
              <w:t>’.</w:t>
            </w:r>
          </w:p>
          <w:p w14:paraId="31E35DB1" w14:textId="77777777" w:rsidR="00562ECE" w:rsidRDefault="00562ECE" w:rsidP="00562ECE">
            <w:pPr>
              <w:widowControl w:val="0"/>
              <w:spacing w:line="240" w:lineRule="auto"/>
            </w:pPr>
            <w:r>
              <w:rPr>
                <w:rFonts w:ascii="SassoonPrimaryInfant" w:hAnsi="SassoonPrimaryInfant"/>
                <w:sz w:val="28"/>
                <w:szCs w:val="20"/>
              </w:rPr>
              <w:t xml:space="preserve">Show them this video </w:t>
            </w:r>
            <w:hyperlink r:id="rId12" w:history="1">
              <w:r>
                <w:rPr>
                  <w:rStyle w:val="Hyperlink"/>
                </w:rPr>
                <w:t>https://www.youtube.com/watch?v=4VZLVcYsaQk</w:t>
              </w:r>
            </w:hyperlink>
            <w:r>
              <w:t xml:space="preserve"> (Left and Right song).</w:t>
            </w:r>
          </w:p>
          <w:p w14:paraId="234B6C6C" w14:textId="77777777" w:rsidR="00EE37F4" w:rsidRDefault="00EE37F4" w:rsidP="00562ECE">
            <w:pPr>
              <w:widowControl w:val="0"/>
              <w:spacing w:line="240" w:lineRule="auto"/>
            </w:pPr>
          </w:p>
          <w:p w14:paraId="35C1F050" w14:textId="600B53B1" w:rsidR="00EE37F4" w:rsidRDefault="00EE37F4" w:rsidP="00562ECE">
            <w:pPr>
              <w:widowControl w:val="0"/>
              <w:spacing w:line="240" w:lineRule="auto"/>
            </w:pPr>
            <w:r>
              <w:t xml:space="preserve">Use the words ‘left’ and ‘right’ in everyday language </w:t>
            </w:r>
            <w:r w:rsidR="00263C2E">
              <w:t>e.g.</w:t>
            </w:r>
            <w:r>
              <w:t xml:space="preserve"> ‘I’m going to put my left shoe on first!’.</w:t>
            </w:r>
          </w:p>
          <w:p w14:paraId="149CF28B" w14:textId="77777777" w:rsidR="00EE37F4" w:rsidRDefault="00EE37F4" w:rsidP="00562ECE">
            <w:pPr>
              <w:widowControl w:val="0"/>
              <w:spacing w:line="240" w:lineRule="auto"/>
            </w:pPr>
          </w:p>
          <w:p w14:paraId="6A8E809C" w14:textId="5006BA87" w:rsidR="00EE37F4" w:rsidRDefault="00EE37F4" w:rsidP="00562ECE">
            <w:pPr>
              <w:widowControl w:val="0"/>
              <w:spacing w:line="240" w:lineRule="auto"/>
            </w:pPr>
            <w:r>
              <w:t xml:space="preserve">Make pizzas and get the children to put certain ingredients on either side </w:t>
            </w:r>
            <w:r w:rsidR="00263C2E">
              <w:t>e.g.</w:t>
            </w:r>
            <w:r>
              <w:t xml:space="preserve"> ‘put cheese on the left side and tomato on the right side’.</w:t>
            </w:r>
          </w:p>
          <w:p w14:paraId="375BF8D9" w14:textId="77777777" w:rsidR="00EE37F4" w:rsidRDefault="00EE37F4" w:rsidP="00562ECE">
            <w:pPr>
              <w:widowControl w:val="0"/>
              <w:spacing w:line="240" w:lineRule="auto"/>
            </w:pPr>
          </w:p>
          <w:p w14:paraId="63D99389" w14:textId="77777777" w:rsidR="00EE37F4" w:rsidRDefault="00EE37F4" w:rsidP="00562ECE">
            <w:pPr>
              <w:widowControl w:val="0"/>
              <w:spacing w:line="240" w:lineRule="auto"/>
              <w:rPr>
                <w:rFonts w:ascii="SassoonPrimaryInfant" w:hAnsi="SassoonPrimaryInfant"/>
                <w:sz w:val="28"/>
                <w:szCs w:val="20"/>
              </w:rPr>
            </w:pPr>
            <w:r>
              <w:rPr>
                <w:noProof/>
                <w:lang w:val="en-US" w:eastAsia="en-US"/>
              </w:rPr>
              <w:lastRenderedPageBreak/>
              <w:drawing>
                <wp:inline distT="0" distB="0" distL="0" distR="0" wp14:anchorId="3ED85758" wp14:editId="0C9BA077">
                  <wp:extent cx="2428875" cy="3152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28875" cy="3152775"/>
                          </a:xfrm>
                          <a:prstGeom prst="rect">
                            <a:avLst/>
                          </a:prstGeom>
                        </pic:spPr>
                      </pic:pic>
                    </a:graphicData>
                  </a:graphic>
                </wp:inline>
              </w:drawing>
            </w:r>
          </w:p>
          <w:p w14:paraId="23754743" w14:textId="77777777" w:rsidR="000B6504" w:rsidRDefault="000B6504" w:rsidP="00562ECE">
            <w:pPr>
              <w:widowControl w:val="0"/>
              <w:spacing w:line="240" w:lineRule="auto"/>
              <w:rPr>
                <w:rFonts w:ascii="SassoonPrimaryInfant" w:hAnsi="SassoonPrimaryInfant"/>
                <w:sz w:val="28"/>
                <w:szCs w:val="20"/>
              </w:rPr>
            </w:pPr>
          </w:p>
          <w:p w14:paraId="3B2FC6BE" w14:textId="6744C89A" w:rsidR="000B6504" w:rsidRDefault="000B6504" w:rsidP="00562ECE">
            <w:pPr>
              <w:widowControl w:val="0"/>
              <w:spacing w:line="240" w:lineRule="auto"/>
              <w:rPr>
                <w:rFonts w:ascii="SassoonPrimaryInfant" w:hAnsi="SassoonPrimaryInfant"/>
                <w:sz w:val="28"/>
                <w:szCs w:val="20"/>
              </w:rPr>
            </w:pPr>
          </w:p>
          <w:p w14:paraId="54D0A465" w14:textId="69F8783E" w:rsidR="000B6504" w:rsidRDefault="000B6504" w:rsidP="00562ECE">
            <w:pPr>
              <w:widowControl w:val="0"/>
              <w:spacing w:line="240" w:lineRule="auto"/>
              <w:rPr>
                <w:rFonts w:ascii="SassoonPrimaryInfant" w:hAnsi="SassoonPrimaryInfant"/>
                <w:sz w:val="28"/>
                <w:szCs w:val="20"/>
              </w:rPr>
            </w:pPr>
            <w:r>
              <w:rPr>
                <w:rFonts w:ascii="SassoonPrimaryInfant" w:hAnsi="SassoonPrimaryInfant"/>
                <w:sz w:val="28"/>
                <w:szCs w:val="20"/>
              </w:rPr>
              <w:t>Other activities:</w:t>
            </w:r>
          </w:p>
          <w:p w14:paraId="1AC6011C" w14:textId="77777777" w:rsidR="000B6504" w:rsidRDefault="000B6504" w:rsidP="00562ECE">
            <w:pPr>
              <w:widowControl w:val="0"/>
              <w:spacing w:line="240" w:lineRule="auto"/>
              <w:rPr>
                <w:rFonts w:ascii="SassoonPrimaryInfant" w:hAnsi="SassoonPrimaryInfant"/>
                <w:sz w:val="28"/>
                <w:szCs w:val="20"/>
              </w:rPr>
            </w:pPr>
          </w:p>
          <w:p w14:paraId="4D10C27F" w14:textId="77777777" w:rsidR="000B6504" w:rsidRDefault="000B6504" w:rsidP="00562ECE">
            <w:pPr>
              <w:widowControl w:val="0"/>
              <w:spacing w:line="240" w:lineRule="auto"/>
              <w:rPr>
                <w:sz w:val="20"/>
                <w:szCs w:val="20"/>
              </w:rPr>
            </w:pPr>
            <w:r>
              <w:rPr>
                <w:sz w:val="20"/>
                <w:szCs w:val="20"/>
              </w:rPr>
              <w:t xml:space="preserve">Play this </w:t>
            </w:r>
            <w:hyperlink r:id="rId14">
              <w:r>
                <w:rPr>
                  <w:color w:val="1155CC"/>
                  <w:sz w:val="20"/>
                  <w:szCs w:val="20"/>
                  <w:u w:val="single"/>
                </w:rPr>
                <w:t>game</w:t>
              </w:r>
            </w:hyperlink>
            <w:r>
              <w:rPr>
                <w:sz w:val="20"/>
                <w:szCs w:val="20"/>
              </w:rPr>
              <w:t xml:space="preserve"> to practise counting, ordering and matching numbers to 10.</w:t>
            </w:r>
          </w:p>
          <w:p w14:paraId="50307BC2" w14:textId="77777777" w:rsidR="000B6504" w:rsidRDefault="000B6504" w:rsidP="00562ECE">
            <w:pPr>
              <w:widowControl w:val="0"/>
              <w:spacing w:line="240" w:lineRule="auto"/>
              <w:rPr>
                <w:sz w:val="20"/>
                <w:szCs w:val="20"/>
              </w:rPr>
            </w:pPr>
          </w:p>
          <w:p w14:paraId="6F08AFC5" w14:textId="34691B56" w:rsidR="000B6504" w:rsidRDefault="000B6504" w:rsidP="000B6504">
            <w:pPr>
              <w:widowControl w:val="0"/>
              <w:spacing w:line="240" w:lineRule="auto"/>
              <w:rPr>
                <w:sz w:val="20"/>
                <w:szCs w:val="20"/>
              </w:rPr>
            </w:pPr>
            <w:r>
              <w:rPr>
                <w:sz w:val="20"/>
                <w:szCs w:val="20"/>
              </w:rPr>
              <w:t xml:space="preserve">Listen to a number song from the </w:t>
            </w:r>
            <w:hyperlink r:id="rId15" w:anchor="playlist">
              <w:r>
                <w:rPr>
                  <w:color w:val="1155CC"/>
                  <w:sz w:val="20"/>
                  <w:szCs w:val="20"/>
                  <w:u w:val="single"/>
                </w:rPr>
                <w:t>CBeebies</w:t>
              </w:r>
            </w:hyperlink>
            <w:r>
              <w:rPr>
                <w:sz w:val="20"/>
                <w:szCs w:val="20"/>
              </w:rPr>
              <w:t xml:space="preserve"> website. After listening to them, watch again and sing along if you can. Talk about the maths you can see in the video clip. </w:t>
            </w:r>
          </w:p>
          <w:p w14:paraId="28DF1E29" w14:textId="77777777" w:rsidR="000B6504" w:rsidRDefault="000B6504" w:rsidP="000B6504">
            <w:pPr>
              <w:widowControl w:val="0"/>
              <w:spacing w:line="240" w:lineRule="auto"/>
              <w:rPr>
                <w:sz w:val="20"/>
                <w:szCs w:val="20"/>
              </w:rPr>
            </w:pPr>
          </w:p>
          <w:p w14:paraId="66DC549F" w14:textId="1294C544" w:rsidR="000B6504" w:rsidRPr="00562ECE" w:rsidRDefault="000B6504" w:rsidP="00562ECE">
            <w:pPr>
              <w:widowControl w:val="0"/>
              <w:spacing w:line="240" w:lineRule="auto"/>
              <w:rPr>
                <w:rFonts w:ascii="SassoonPrimaryInfant" w:hAnsi="SassoonPrimaryInfant"/>
                <w:sz w:val="28"/>
                <w:szCs w:val="20"/>
              </w:rPr>
            </w:pPr>
            <w:hyperlink r:id="rId16" w:history="1">
              <w:r w:rsidRPr="00957BA0">
                <w:rPr>
                  <w:rStyle w:val="Hyperlink"/>
                  <w:sz w:val="20"/>
                  <w:szCs w:val="20"/>
                </w:rPr>
                <w:t>White Rose Weekly Maths</w:t>
              </w:r>
            </w:hyperlink>
            <w:r w:rsidRPr="00957BA0">
              <w:rPr>
                <w:sz w:val="20"/>
                <w:szCs w:val="20"/>
              </w:rPr>
              <w:t xml:space="preserve"> </w:t>
            </w:r>
            <w:r>
              <w:rPr>
                <w:sz w:val="20"/>
                <w:szCs w:val="20"/>
              </w:rPr>
              <w:t xml:space="preserve">    </w:t>
            </w:r>
            <w:hyperlink r:id="rId17" w:history="1">
              <w:r w:rsidRPr="00792AF6">
                <w:rPr>
                  <w:rStyle w:val="Hyperlink"/>
                </w:rPr>
                <w:t>White Rose Maths</w:t>
              </w:r>
            </w:hyperlink>
            <w:r>
              <w:t xml:space="preserve"> -click for Summer Term guidance.</w:t>
            </w:r>
          </w:p>
        </w:tc>
        <w:tc>
          <w:tcPr>
            <w:tcW w:w="4650" w:type="dxa"/>
            <w:shd w:val="clear" w:color="auto" w:fill="E5DFEC" w:themeFill="accent4" w:themeFillTint="33"/>
            <w:tcMar>
              <w:top w:w="100" w:type="dxa"/>
              <w:left w:w="100" w:type="dxa"/>
              <w:bottom w:w="100" w:type="dxa"/>
              <w:right w:w="100" w:type="dxa"/>
            </w:tcMar>
          </w:tcPr>
          <w:p w14:paraId="701D67AB" w14:textId="1C81E5E7" w:rsidR="000F2B7C" w:rsidRDefault="000F2B7C" w:rsidP="000F2B7C">
            <w:pPr>
              <w:widowControl w:val="0"/>
              <w:pBdr>
                <w:top w:val="nil"/>
                <w:left w:val="nil"/>
                <w:bottom w:val="nil"/>
                <w:right w:val="nil"/>
                <w:between w:val="nil"/>
              </w:pBdr>
              <w:spacing w:line="240" w:lineRule="auto"/>
              <w:ind w:left="360"/>
              <w:rPr>
                <w:sz w:val="20"/>
                <w:szCs w:val="20"/>
              </w:rPr>
            </w:pPr>
            <w:r>
              <w:rPr>
                <w:sz w:val="20"/>
                <w:szCs w:val="20"/>
              </w:rPr>
              <w:lastRenderedPageBreak/>
              <w:t>GUIDED READING</w:t>
            </w:r>
          </w:p>
          <w:p w14:paraId="64231054" w14:textId="2FDA8A95" w:rsidR="000F2B7C" w:rsidRDefault="00EE37F4" w:rsidP="000F2B7C">
            <w:pPr>
              <w:widowControl w:val="0"/>
              <w:pBdr>
                <w:top w:val="nil"/>
                <w:left w:val="nil"/>
                <w:bottom w:val="nil"/>
                <w:right w:val="nil"/>
                <w:between w:val="nil"/>
              </w:pBdr>
              <w:spacing w:line="240" w:lineRule="auto"/>
              <w:ind w:left="360"/>
              <w:rPr>
                <w:sz w:val="20"/>
                <w:szCs w:val="20"/>
              </w:rPr>
            </w:pPr>
            <w:r>
              <w:rPr>
                <w:noProof/>
                <w:lang w:val="en-US" w:eastAsia="en-US"/>
              </w:rPr>
              <w:drawing>
                <wp:anchor distT="0" distB="0" distL="114300" distR="114300" simplePos="0" relativeHeight="251656704" behindDoc="0" locked="0" layoutInCell="1" allowOverlap="1" wp14:anchorId="7B368ACB" wp14:editId="31B8879C">
                  <wp:simplePos x="0" y="0"/>
                  <wp:positionH relativeFrom="column">
                    <wp:posOffset>74295</wp:posOffset>
                  </wp:positionH>
                  <wp:positionV relativeFrom="paragraph">
                    <wp:posOffset>791845</wp:posOffset>
                  </wp:positionV>
                  <wp:extent cx="2770632" cy="1828800"/>
                  <wp:effectExtent l="0" t="0" r="0" b="0"/>
                  <wp:wrapSquare wrapText="bothSides"/>
                  <wp:docPr id="6" name="Picture 6"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632"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2B7C">
              <w:rPr>
                <w:sz w:val="20"/>
                <w:szCs w:val="20"/>
              </w:rPr>
              <w:t>This is used to help the children identify features of a picture or text through talk. The skill of comprehension is being used here and allows the children to develop reasoning, prediction and engagement with text.</w:t>
            </w:r>
          </w:p>
          <w:p w14:paraId="471F56A0" w14:textId="487C9EF7" w:rsidR="000F2B7C" w:rsidRDefault="000F2B7C" w:rsidP="000F2B7C">
            <w:pPr>
              <w:widowControl w:val="0"/>
              <w:pBdr>
                <w:top w:val="nil"/>
                <w:left w:val="nil"/>
                <w:bottom w:val="nil"/>
                <w:right w:val="nil"/>
                <w:between w:val="nil"/>
              </w:pBdr>
              <w:spacing w:line="240" w:lineRule="auto"/>
              <w:ind w:left="360"/>
              <w:rPr>
                <w:sz w:val="20"/>
                <w:szCs w:val="20"/>
              </w:rPr>
            </w:pPr>
          </w:p>
          <w:p w14:paraId="03026426" w14:textId="5644FE3F" w:rsidR="00EE37F4" w:rsidRDefault="00EE37F4" w:rsidP="000F2B7C">
            <w:pPr>
              <w:widowControl w:val="0"/>
              <w:pBdr>
                <w:top w:val="nil"/>
                <w:left w:val="nil"/>
                <w:bottom w:val="nil"/>
                <w:right w:val="nil"/>
                <w:between w:val="nil"/>
              </w:pBdr>
              <w:spacing w:line="240" w:lineRule="auto"/>
              <w:ind w:left="360"/>
              <w:rPr>
                <w:sz w:val="20"/>
                <w:szCs w:val="20"/>
              </w:rPr>
            </w:pPr>
          </w:p>
          <w:p w14:paraId="143C140D" w14:textId="0F0E48F9" w:rsidR="000F2B7C" w:rsidRDefault="000F2B7C" w:rsidP="000F2B7C">
            <w:pPr>
              <w:widowControl w:val="0"/>
              <w:pBdr>
                <w:top w:val="nil"/>
                <w:left w:val="nil"/>
                <w:bottom w:val="nil"/>
                <w:right w:val="nil"/>
                <w:between w:val="nil"/>
              </w:pBdr>
              <w:spacing w:line="240" w:lineRule="auto"/>
              <w:ind w:left="360"/>
              <w:rPr>
                <w:sz w:val="20"/>
                <w:szCs w:val="20"/>
              </w:rPr>
            </w:pPr>
          </w:p>
          <w:p w14:paraId="465953EE" w14:textId="2D2EB438" w:rsidR="000F2B7C" w:rsidRDefault="000F2B7C" w:rsidP="000F2B7C">
            <w:pPr>
              <w:widowControl w:val="0"/>
              <w:pBdr>
                <w:top w:val="nil"/>
                <w:left w:val="nil"/>
                <w:bottom w:val="nil"/>
                <w:right w:val="nil"/>
                <w:between w:val="nil"/>
              </w:pBdr>
              <w:spacing w:line="240" w:lineRule="auto"/>
              <w:ind w:left="360"/>
              <w:rPr>
                <w:sz w:val="20"/>
                <w:szCs w:val="20"/>
              </w:rPr>
            </w:pPr>
            <w:r>
              <w:rPr>
                <w:sz w:val="20"/>
                <w:szCs w:val="20"/>
              </w:rPr>
              <w:t>Show your child this picture. Talk through these questions. There are no right or wrong answers and share your thoughts with the children too:</w:t>
            </w:r>
          </w:p>
          <w:p w14:paraId="133486A7" w14:textId="77777777" w:rsidR="00F67A6A" w:rsidRPr="00F67A6A" w:rsidRDefault="00F67A6A" w:rsidP="00F67A6A">
            <w:pPr>
              <w:shd w:val="clear" w:color="auto" w:fill="FFFFFF"/>
              <w:spacing w:line="480" w:lineRule="atLeast"/>
              <w:textAlignment w:val="baseline"/>
              <w:rPr>
                <w:rFonts w:eastAsia="Times New Roman"/>
                <w:color w:val="222222"/>
                <w:sz w:val="27"/>
                <w:szCs w:val="27"/>
                <w:lang w:val="en-US" w:eastAsia="en-US"/>
              </w:rPr>
            </w:pPr>
            <w:r w:rsidRPr="00F67A6A">
              <w:rPr>
                <w:rFonts w:eastAsia="Times New Roman"/>
                <w:color w:val="222222"/>
                <w:sz w:val="27"/>
                <w:szCs w:val="27"/>
                <w:lang w:val="en-US" w:eastAsia="en-US"/>
              </w:rPr>
              <w:t>Show the image without the title first.</w:t>
            </w:r>
          </w:p>
          <w:p w14:paraId="611E7388" w14:textId="73C4A6C0" w:rsidR="00F67A6A" w:rsidRPr="00F67A6A" w:rsidRDefault="00F67A6A" w:rsidP="00263C2E">
            <w:pPr>
              <w:shd w:val="clear" w:color="auto" w:fill="FFFFFF"/>
              <w:spacing w:line="240" w:lineRule="auto"/>
              <w:jc w:val="center"/>
              <w:textAlignment w:val="baseline"/>
              <w:rPr>
                <w:rFonts w:eastAsia="Times New Roman"/>
                <w:color w:val="222222"/>
                <w:sz w:val="27"/>
                <w:szCs w:val="27"/>
                <w:lang w:val="en-US" w:eastAsia="en-US"/>
              </w:rPr>
            </w:pPr>
            <w:r w:rsidRPr="00F67A6A">
              <w:rPr>
                <w:rFonts w:eastAsia="Times New Roman"/>
                <w:color w:val="222222"/>
                <w:sz w:val="27"/>
                <w:szCs w:val="27"/>
                <w:lang w:val="en-US" w:eastAsia="en-US"/>
              </w:rPr>
              <w:t>Who do you think this is?</w:t>
            </w:r>
          </w:p>
          <w:p w14:paraId="15651570" w14:textId="77777777" w:rsidR="00EE37F4" w:rsidRDefault="00EE37F4" w:rsidP="00EE37F4">
            <w:pPr>
              <w:pStyle w:val="NormalWeb"/>
              <w:spacing w:before="240" w:beforeAutospacing="0" w:after="240" w:afterAutospacing="0"/>
              <w:ind w:left="450" w:right="450"/>
              <w:rPr>
                <w:rFonts w:ascii="Helvetica" w:hAnsi="Helvetica"/>
              </w:rPr>
            </w:pPr>
            <w:r>
              <w:rPr>
                <w:rFonts w:ascii="Helvetica" w:hAnsi="Helvetica"/>
              </w:rPr>
              <w:t>Has the character in the picture always been so big?</w:t>
            </w:r>
          </w:p>
          <w:p w14:paraId="61F438BC" w14:textId="77777777" w:rsidR="00EE37F4" w:rsidRDefault="00EE37F4" w:rsidP="00EE37F4">
            <w:pPr>
              <w:pStyle w:val="NormalWeb"/>
              <w:spacing w:before="240" w:beforeAutospacing="0" w:after="240" w:afterAutospacing="0"/>
              <w:ind w:left="450" w:right="450"/>
              <w:rPr>
                <w:rFonts w:ascii="Helvetica" w:hAnsi="Helvetica"/>
              </w:rPr>
            </w:pPr>
            <w:r>
              <w:rPr>
                <w:rFonts w:ascii="Helvetica" w:hAnsi="Helvetica"/>
              </w:rPr>
              <w:t>What has caused him to grow to this size?</w:t>
            </w:r>
          </w:p>
          <w:p w14:paraId="71317656" w14:textId="77777777" w:rsidR="00EE37F4" w:rsidRDefault="00EE37F4" w:rsidP="00EE37F4">
            <w:pPr>
              <w:pStyle w:val="NormalWeb"/>
              <w:spacing w:before="240" w:beforeAutospacing="0" w:after="240" w:afterAutospacing="0"/>
              <w:ind w:left="450" w:right="450"/>
              <w:rPr>
                <w:rFonts w:ascii="Helvetica" w:hAnsi="Helvetica"/>
              </w:rPr>
            </w:pPr>
            <w:r>
              <w:rPr>
                <w:rFonts w:ascii="Helvetica" w:hAnsi="Helvetica"/>
              </w:rPr>
              <w:t>Where do you think he might be going?</w:t>
            </w:r>
          </w:p>
          <w:p w14:paraId="1195AC9E" w14:textId="77777777" w:rsidR="00EE37F4" w:rsidRDefault="00EE37F4" w:rsidP="00EE37F4">
            <w:pPr>
              <w:pStyle w:val="NormalWeb"/>
              <w:spacing w:before="240" w:beforeAutospacing="0" w:after="240" w:afterAutospacing="0"/>
              <w:ind w:left="450" w:right="450"/>
              <w:rPr>
                <w:rFonts w:ascii="Helvetica" w:hAnsi="Helvetica"/>
              </w:rPr>
            </w:pPr>
            <w:r>
              <w:rPr>
                <w:rFonts w:ascii="Helvetica" w:hAnsi="Helvetica"/>
              </w:rPr>
              <w:t>How will ‘normal sized’ people feel when they see him?</w:t>
            </w:r>
          </w:p>
          <w:p w14:paraId="360BE81D" w14:textId="77777777" w:rsidR="00EE37F4" w:rsidRDefault="00EE37F4" w:rsidP="00EE37F4">
            <w:pPr>
              <w:pStyle w:val="NormalWeb"/>
              <w:spacing w:before="240" w:beforeAutospacing="0" w:after="240" w:afterAutospacing="0"/>
              <w:ind w:left="450" w:right="450"/>
              <w:rPr>
                <w:rFonts w:ascii="Helvetica" w:hAnsi="Helvetica"/>
              </w:rPr>
            </w:pPr>
            <w:r>
              <w:rPr>
                <w:rFonts w:ascii="Helvetica" w:hAnsi="Helvetica"/>
              </w:rPr>
              <w:lastRenderedPageBreak/>
              <w:t>What would you do if you saw someone of this size?</w:t>
            </w:r>
          </w:p>
          <w:p w14:paraId="01D47BA7" w14:textId="77777777" w:rsidR="00EE37F4" w:rsidRDefault="00EE37F4" w:rsidP="00EE37F4">
            <w:pPr>
              <w:pStyle w:val="NormalWeb"/>
              <w:spacing w:before="240" w:beforeAutospacing="0" w:after="240" w:afterAutospacing="0"/>
              <w:ind w:left="450" w:right="450"/>
              <w:rPr>
                <w:rFonts w:ascii="Helvetica" w:hAnsi="Helvetica"/>
              </w:rPr>
            </w:pPr>
            <w:r>
              <w:rPr>
                <w:rFonts w:ascii="Helvetica" w:hAnsi="Helvetica"/>
              </w:rPr>
              <w:t>What’s on the other side of the wall he is stepping over?</w:t>
            </w:r>
          </w:p>
          <w:p w14:paraId="4F986459" w14:textId="34B4E635" w:rsidR="00EE37F4" w:rsidRDefault="00EE37F4" w:rsidP="00EE37F4">
            <w:pPr>
              <w:pStyle w:val="NormalWeb"/>
              <w:spacing w:before="240" w:beforeAutospacing="0" w:after="240" w:afterAutospacing="0"/>
              <w:ind w:left="450" w:right="450"/>
              <w:rPr>
                <w:rFonts w:ascii="Helvetica" w:hAnsi="Helvetica"/>
              </w:rPr>
            </w:pPr>
            <w:r>
              <w:rPr>
                <w:rFonts w:ascii="Helvetica" w:hAnsi="Helvetica"/>
              </w:rPr>
              <w:t>Are all his family this big?</w:t>
            </w:r>
          </w:p>
          <w:p w14:paraId="7E3442CC" w14:textId="77777777" w:rsidR="00EE37F4" w:rsidRPr="00263C2E" w:rsidRDefault="00EE37F4" w:rsidP="00EE37F4">
            <w:pPr>
              <w:pStyle w:val="Heading2"/>
              <w:spacing w:before="450" w:after="300"/>
              <w:ind w:left="450" w:right="450"/>
              <w:rPr>
                <w:rFonts w:ascii="Helvetica" w:hAnsi="Helvetica"/>
              </w:rPr>
            </w:pPr>
            <w:r w:rsidRPr="00263C2E">
              <w:rPr>
                <w:rFonts w:ascii="Helvetica" w:hAnsi="Helvetica"/>
              </w:rPr>
              <w:t>Perfect picture!</w:t>
            </w:r>
          </w:p>
          <w:p w14:paraId="1AF05FFD" w14:textId="0A6E612E" w:rsidR="00EE37F4" w:rsidRDefault="00EE37F4" w:rsidP="00EE37F4">
            <w:pPr>
              <w:pStyle w:val="NormalWeb"/>
              <w:spacing w:before="240" w:beforeAutospacing="0" w:after="240" w:afterAutospacing="0"/>
              <w:ind w:left="450" w:right="450"/>
              <w:rPr>
                <w:rFonts w:ascii="Helvetica" w:hAnsi="Helvetica"/>
              </w:rPr>
            </w:pPr>
            <w:r w:rsidRPr="00263C2E">
              <w:rPr>
                <w:rFonts w:ascii="Helvetica" w:hAnsi="Helvetica"/>
              </w:rPr>
              <w:t>Can you draw a picture of what you think the enormous person will do next?</w:t>
            </w:r>
          </w:p>
          <w:p w14:paraId="282B9578" w14:textId="0DD900A3" w:rsidR="00EE37F4" w:rsidRDefault="000F2B7C" w:rsidP="000F2B7C">
            <w:pPr>
              <w:pStyle w:val="NormalWeb"/>
              <w:spacing w:before="240" w:beforeAutospacing="0" w:after="240" w:afterAutospacing="0"/>
              <w:ind w:right="450"/>
              <w:rPr>
                <w:rFonts w:ascii="Helvetica" w:hAnsi="Helvetica" w:cs="Helvetica"/>
                <w:color w:val="FF0000"/>
                <w:sz w:val="28"/>
              </w:rPr>
            </w:pPr>
            <w:r w:rsidRPr="000F2B7C">
              <w:rPr>
                <w:rFonts w:ascii="Helvetica" w:hAnsi="Helvetica" w:cs="Helvetica"/>
                <w:color w:val="FF0000"/>
                <w:sz w:val="28"/>
              </w:rPr>
              <w:t>Red</w:t>
            </w:r>
            <w:r w:rsidR="00263C2E">
              <w:rPr>
                <w:rFonts w:ascii="Helvetica" w:hAnsi="Helvetica" w:cs="Helvetica"/>
                <w:color w:val="FF0000"/>
                <w:sz w:val="28"/>
              </w:rPr>
              <w:t xml:space="preserve"> (tricky)</w:t>
            </w:r>
            <w:r w:rsidRPr="000F2B7C">
              <w:rPr>
                <w:rFonts w:ascii="Helvetica" w:hAnsi="Helvetica" w:cs="Helvetica"/>
                <w:color w:val="FF0000"/>
                <w:sz w:val="28"/>
              </w:rPr>
              <w:t xml:space="preserve"> words of the week:</w:t>
            </w:r>
          </w:p>
          <w:p w14:paraId="0D12FDF7" w14:textId="67F84E2F" w:rsidR="00EE37F4" w:rsidRPr="000F2B7C" w:rsidRDefault="00EE37F4" w:rsidP="000F2B7C">
            <w:pPr>
              <w:pStyle w:val="NormalWeb"/>
              <w:spacing w:before="240" w:beforeAutospacing="0" w:after="240" w:afterAutospacing="0"/>
              <w:ind w:right="450"/>
              <w:rPr>
                <w:rFonts w:ascii="Helvetica" w:hAnsi="Helvetica" w:cs="Helvetica"/>
                <w:color w:val="FF0000"/>
                <w:sz w:val="28"/>
              </w:rPr>
            </w:pPr>
            <w:r>
              <w:rPr>
                <w:rFonts w:ascii="Helvetica" w:hAnsi="Helvetica" w:cs="Helvetica"/>
                <w:color w:val="FF0000"/>
                <w:sz w:val="28"/>
              </w:rPr>
              <w:t>all, have, come.</w:t>
            </w:r>
          </w:p>
          <w:p w14:paraId="66DC54A0" w14:textId="23C18C86" w:rsidR="00BE32BF" w:rsidRPr="000F2B7C" w:rsidRDefault="00BD59AF" w:rsidP="000F2B7C">
            <w:pPr>
              <w:widowControl w:val="0"/>
              <w:pBdr>
                <w:top w:val="nil"/>
                <w:left w:val="nil"/>
                <w:bottom w:val="nil"/>
                <w:right w:val="nil"/>
                <w:between w:val="nil"/>
              </w:pBdr>
              <w:spacing w:line="240" w:lineRule="auto"/>
              <w:rPr>
                <w:sz w:val="20"/>
                <w:szCs w:val="20"/>
              </w:rPr>
            </w:pPr>
            <w:r w:rsidRPr="000F2B7C">
              <w:rPr>
                <w:sz w:val="20"/>
                <w:szCs w:val="20"/>
              </w:rPr>
              <w:t xml:space="preserve">Read a variety of books at home. Favourites can be repeated. Hearing the patterns of language in a story will support your child’s language development. </w:t>
            </w:r>
          </w:p>
          <w:p w14:paraId="66DC54A1" w14:textId="5ED4FC33" w:rsidR="00BE32BF" w:rsidRDefault="00BE32BF">
            <w:pPr>
              <w:widowControl w:val="0"/>
              <w:pBdr>
                <w:top w:val="nil"/>
                <w:left w:val="nil"/>
                <w:bottom w:val="nil"/>
                <w:right w:val="nil"/>
                <w:between w:val="nil"/>
              </w:pBdr>
              <w:spacing w:line="240" w:lineRule="auto"/>
              <w:ind w:left="720"/>
              <w:rPr>
                <w:sz w:val="20"/>
                <w:szCs w:val="20"/>
              </w:rPr>
            </w:pPr>
          </w:p>
          <w:p w14:paraId="66DC54A2" w14:textId="736D0496" w:rsidR="00BE32BF" w:rsidRDefault="00BD59AF" w:rsidP="000B6504">
            <w:pPr>
              <w:widowControl w:val="0"/>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9">
              <w:r>
                <w:rPr>
                  <w:color w:val="1155CC"/>
                  <w:sz w:val="20"/>
                  <w:szCs w:val="20"/>
                  <w:u w:val="single"/>
                </w:rPr>
                <w:t xml:space="preserve">free account. </w:t>
              </w:r>
            </w:hyperlink>
          </w:p>
          <w:p w14:paraId="66DC54A3" w14:textId="698C3913" w:rsidR="00BE32BF" w:rsidRDefault="00BD59AF" w:rsidP="000B6504">
            <w:pPr>
              <w:widowControl w:val="0"/>
              <w:pBdr>
                <w:top w:val="nil"/>
                <w:left w:val="nil"/>
                <w:bottom w:val="nil"/>
                <w:right w:val="nil"/>
                <w:between w:val="nil"/>
              </w:pBdr>
              <w:spacing w:line="240" w:lineRule="auto"/>
              <w:rPr>
                <w:sz w:val="20"/>
                <w:szCs w:val="20"/>
              </w:rPr>
            </w:pPr>
            <w:r>
              <w:rPr>
                <w:sz w:val="20"/>
                <w:szCs w:val="20"/>
              </w:rPr>
              <w:t xml:space="preserve">Complete the linked Play activities for each book. </w:t>
            </w:r>
          </w:p>
          <w:p w14:paraId="66DC54A5" w14:textId="5BC7EA97" w:rsidR="000F2B7C" w:rsidRDefault="000F2B7C" w:rsidP="00AE131C">
            <w:pPr>
              <w:widowControl w:val="0"/>
              <w:spacing w:line="240" w:lineRule="auto"/>
              <w:rPr>
                <w:sz w:val="20"/>
                <w:szCs w:val="20"/>
              </w:rPr>
            </w:pPr>
          </w:p>
        </w:tc>
      </w:tr>
      <w:tr w:rsidR="00BE32BF" w14:paraId="66DC54A9" w14:textId="77777777">
        <w:tc>
          <w:tcPr>
            <w:tcW w:w="4575" w:type="dxa"/>
            <w:shd w:val="clear" w:color="auto" w:fill="999999"/>
            <w:tcMar>
              <w:top w:w="100" w:type="dxa"/>
              <w:left w:w="100" w:type="dxa"/>
              <w:bottom w:w="100" w:type="dxa"/>
              <w:right w:w="100" w:type="dxa"/>
            </w:tcMar>
          </w:tcPr>
          <w:p w14:paraId="66DC54A7" w14:textId="77777777" w:rsidR="00BE32BF" w:rsidRDefault="00BD59AF">
            <w:pPr>
              <w:widowControl w:val="0"/>
              <w:spacing w:line="240" w:lineRule="auto"/>
              <w:jc w:val="center"/>
              <w:rPr>
                <w:b/>
              </w:rPr>
            </w:pPr>
            <w:r>
              <w:rPr>
                <w:b/>
                <w:sz w:val="20"/>
                <w:szCs w:val="20"/>
              </w:rPr>
              <w:lastRenderedPageBreak/>
              <w:t>Weekly Phonics Tasks (Aim to do 1 per day)</w:t>
            </w:r>
          </w:p>
        </w:tc>
        <w:tc>
          <w:tcPr>
            <w:tcW w:w="4650" w:type="dxa"/>
            <w:shd w:val="clear" w:color="auto" w:fill="999999"/>
            <w:tcMar>
              <w:top w:w="100" w:type="dxa"/>
              <w:left w:w="100" w:type="dxa"/>
              <w:bottom w:w="100" w:type="dxa"/>
              <w:right w:w="100" w:type="dxa"/>
            </w:tcMar>
          </w:tcPr>
          <w:p w14:paraId="66DC54A8" w14:textId="77777777" w:rsidR="00BE32BF" w:rsidRDefault="00BD59AF">
            <w:pPr>
              <w:widowControl w:val="0"/>
              <w:spacing w:line="240" w:lineRule="auto"/>
              <w:jc w:val="center"/>
              <w:rPr>
                <w:b/>
              </w:rPr>
            </w:pPr>
            <w:r>
              <w:rPr>
                <w:b/>
                <w:sz w:val="20"/>
                <w:szCs w:val="20"/>
              </w:rPr>
              <w:t>Weekly Writing Tasks (Aim to do 1 per day)</w:t>
            </w:r>
          </w:p>
        </w:tc>
      </w:tr>
      <w:tr w:rsidR="00BE32BF" w14:paraId="66DC54B9" w14:textId="77777777" w:rsidTr="000B6504">
        <w:trPr>
          <w:trHeight w:val="3147"/>
        </w:trPr>
        <w:tc>
          <w:tcPr>
            <w:tcW w:w="4575" w:type="dxa"/>
            <w:shd w:val="clear" w:color="auto" w:fill="D9D9D9" w:themeFill="background1" w:themeFillShade="D9"/>
            <w:tcMar>
              <w:top w:w="100" w:type="dxa"/>
              <w:left w:w="100" w:type="dxa"/>
              <w:bottom w:w="100" w:type="dxa"/>
              <w:right w:w="100" w:type="dxa"/>
            </w:tcMar>
          </w:tcPr>
          <w:p w14:paraId="66DC54AB" w14:textId="09175B79" w:rsidR="00BE32BF" w:rsidRPr="00263C2E" w:rsidRDefault="00BE32BF" w:rsidP="00263C2E">
            <w:pPr>
              <w:widowControl w:val="0"/>
              <w:spacing w:line="240" w:lineRule="auto"/>
              <w:rPr>
                <w:b/>
                <w:sz w:val="20"/>
                <w:szCs w:val="20"/>
              </w:rPr>
            </w:pPr>
          </w:p>
          <w:p w14:paraId="5D095353" w14:textId="77777777" w:rsidR="000F2B7C" w:rsidRPr="000126C5" w:rsidRDefault="000F2B7C" w:rsidP="000F2B7C">
            <w:pPr>
              <w:widowControl w:val="0"/>
              <w:pBdr>
                <w:top w:val="nil"/>
                <w:left w:val="nil"/>
                <w:bottom w:val="nil"/>
                <w:right w:val="nil"/>
                <w:between w:val="nil"/>
              </w:pBdr>
              <w:spacing w:line="240" w:lineRule="auto"/>
              <w:rPr>
                <w:sz w:val="20"/>
                <w:szCs w:val="20"/>
              </w:rPr>
            </w:pPr>
            <w:r>
              <w:rPr>
                <w:sz w:val="20"/>
                <w:szCs w:val="20"/>
              </w:rPr>
              <w:t xml:space="preserve">Tune in daily to Ruth Miskin’s phonics lessons on YouTube (times have been put on Tapestry so that you are challenging your child). </w:t>
            </w:r>
            <w:r>
              <w:rPr>
                <w:b/>
                <w:sz w:val="20"/>
                <w:szCs w:val="20"/>
              </w:rPr>
              <w:t>This is</w:t>
            </w:r>
            <w:r w:rsidRPr="000126C5">
              <w:rPr>
                <w:b/>
                <w:sz w:val="20"/>
                <w:szCs w:val="20"/>
              </w:rPr>
              <w:t xml:space="preserve"> crucial to support your child’s fantastic phonics progress already.</w:t>
            </w:r>
            <w:r>
              <w:rPr>
                <w:b/>
                <w:sz w:val="20"/>
                <w:szCs w:val="20"/>
              </w:rPr>
              <w:t xml:space="preserve"> After these sessions, practise writing words with the special friend that you have learnt, pinching the sounds on your fingers. Your child will explain to you, as they do this daily. </w:t>
            </w:r>
            <w:hyperlink r:id="rId20" w:history="1">
              <w:r>
                <w:rPr>
                  <w:rStyle w:val="Hyperlink"/>
                </w:rPr>
                <w:t>https://www.youtube.com/channel/UCo7fbLgY2oA_cFCIg9GdxtQ</w:t>
              </w:r>
            </w:hyperlink>
          </w:p>
          <w:p w14:paraId="66DC54AD" w14:textId="77777777" w:rsidR="00BE32BF" w:rsidRDefault="00BE32BF">
            <w:pPr>
              <w:widowControl w:val="0"/>
              <w:spacing w:line="240" w:lineRule="auto"/>
              <w:rPr>
                <w:sz w:val="20"/>
                <w:szCs w:val="20"/>
              </w:rPr>
            </w:pPr>
          </w:p>
          <w:p w14:paraId="7A4C0260" w14:textId="77777777" w:rsidR="00BE32BF" w:rsidRDefault="00775E47" w:rsidP="004D4D52">
            <w:pPr>
              <w:widowControl w:val="0"/>
              <w:spacing w:line="240" w:lineRule="auto"/>
            </w:pPr>
            <w:hyperlink r:id="rId21" w:history="1">
              <w:r w:rsidR="004D4D52">
                <w:rPr>
                  <w:rStyle w:val="Hyperlink"/>
                </w:rPr>
                <w:t>https://www.phonicsplay.co.uk/Phase3Menu.htm#</w:t>
              </w:r>
            </w:hyperlink>
            <w:r w:rsidR="004D4D52">
              <w:t xml:space="preserve"> </w:t>
            </w:r>
          </w:p>
          <w:p w14:paraId="17B424A3" w14:textId="77777777" w:rsidR="004D4D52" w:rsidRDefault="004D4D52" w:rsidP="004D4D52">
            <w:pPr>
              <w:widowControl w:val="0"/>
              <w:spacing w:line="240" w:lineRule="auto"/>
            </w:pPr>
            <w:r>
              <w:t xml:space="preserve">Play these games to support your child’s phonics knowledge. </w:t>
            </w:r>
          </w:p>
          <w:p w14:paraId="721D53D3" w14:textId="77777777" w:rsidR="004D4D52" w:rsidRDefault="004D4D52" w:rsidP="004D4D52">
            <w:pPr>
              <w:widowControl w:val="0"/>
              <w:spacing w:line="240" w:lineRule="auto"/>
            </w:pPr>
          </w:p>
          <w:p w14:paraId="0483A0A5" w14:textId="77777777" w:rsidR="004D4D52" w:rsidRDefault="004D4D52" w:rsidP="004D4D52">
            <w:pPr>
              <w:widowControl w:val="0"/>
              <w:spacing w:line="240" w:lineRule="auto"/>
            </w:pPr>
            <w:r>
              <w:t>Hide some flash cards/written sounds around the house. Can the children find them?</w:t>
            </w:r>
          </w:p>
          <w:p w14:paraId="1FDD4237" w14:textId="77777777" w:rsidR="004D4D52" w:rsidRDefault="004D4D52" w:rsidP="004D4D52">
            <w:pPr>
              <w:widowControl w:val="0"/>
              <w:spacing w:line="240" w:lineRule="auto"/>
            </w:pPr>
          </w:p>
          <w:p w14:paraId="11809F7E" w14:textId="77777777" w:rsidR="004D4D52" w:rsidRDefault="00775E47" w:rsidP="004D4D52">
            <w:pPr>
              <w:widowControl w:val="0"/>
              <w:spacing w:line="240" w:lineRule="auto"/>
            </w:pPr>
            <w:hyperlink r:id="rId22" w:history="1">
              <w:r w:rsidR="004D4D52">
                <w:rPr>
                  <w:rStyle w:val="Hyperlink"/>
                </w:rPr>
                <w:t>https://brizeprimary.org//documents/phonics_sounds_set_1__2_and_3-2.pdf</w:t>
              </w:r>
            </w:hyperlink>
            <w:r w:rsidR="004D4D52">
              <w:t xml:space="preserve"> this is the order in which the phonics sounds are taught.</w:t>
            </w:r>
          </w:p>
          <w:p w14:paraId="7C018A6A" w14:textId="77777777" w:rsidR="00361841" w:rsidRDefault="00361841" w:rsidP="004D4D52">
            <w:pPr>
              <w:widowControl w:val="0"/>
              <w:spacing w:line="240" w:lineRule="auto"/>
            </w:pPr>
          </w:p>
          <w:p w14:paraId="4C0B4282" w14:textId="77777777" w:rsidR="00361841" w:rsidRDefault="00361841" w:rsidP="004D4D52">
            <w:pPr>
              <w:widowControl w:val="0"/>
              <w:spacing w:line="240" w:lineRule="auto"/>
              <w:rPr>
                <w:sz w:val="20"/>
                <w:szCs w:val="20"/>
              </w:rPr>
            </w:pPr>
            <w:r>
              <w:rPr>
                <w:sz w:val="20"/>
                <w:szCs w:val="20"/>
              </w:rPr>
              <w:t xml:space="preserve">Learn the song </w:t>
            </w:r>
            <w:hyperlink r:id="rId23">
              <w:r>
                <w:rPr>
                  <w:color w:val="1155CC"/>
                  <w:sz w:val="20"/>
                  <w:szCs w:val="20"/>
                  <w:u w:val="single"/>
                </w:rPr>
                <w:t>‘On Bonfire Night’</w:t>
              </w:r>
            </w:hyperlink>
            <w:r>
              <w:rPr>
                <w:sz w:val="20"/>
                <w:szCs w:val="20"/>
              </w:rPr>
              <w:t xml:space="preserve"> and encourage your child to make marks to represent the sounds in the song e.g. whiz, whiz could be a swirling pattern.</w:t>
            </w:r>
          </w:p>
          <w:p w14:paraId="66DC54B1" w14:textId="634E4072" w:rsidR="00361841" w:rsidRDefault="00361841" w:rsidP="004D4D52">
            <w:pPr>
              <w:widowControl w:val="0"/>
              <w:spacing w:line="240" w:lineRule="auto"/>
              <w:rPr>
                <w:sz w:val="20"/>
                <w:szCs w:val="20"/>
              </w:rPr>
            </w:pPr>
            <w:r>
              <w:rPr>
                <w:b/>
                <w:noProof/>
                <w:sz w:val="20"/>
                <w:szCs w:val="20"/>
              </w:rPr>
              <w:drawing>
                <wp:inline distT="0" distB="0" distL="0" distR="0" wp14:anchorId="35FE7835" wp14:editId="7E565D05">
                  <wp:extent cx="1866346" cy="2435839"/>
                  <wp:effectExtent l="0" t="0" r="635" b="3175"/>
                  <wp:docPr id="17" name="Picture 1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4-17 at 16.41.23.png"/>
                          <pic:cNvPicPr/>
                        </pic:nvPicPr>
                        <pic:blipFill>
                          <a:blip r:embed="rId24">
                            <a:extLst>
                              <a:ext uri="{28A0092B-C50C-407E-A947-70E740481C1C}">
                                <a14:useLocalDpi xmlns:a14="http://schemas.microsoft.com/office/drawing/2010/main" val="0"/>
                              </a:ext>
                            </a:extLst>
                          </a:blip>
                          <a:stretch>
                            <a:fillRect/>
                          </a:stretch>
                        </pic:blipFill>
                        <pic:spPr>
                          <a:xfrm>
                            <a:off x="0" y="0"/>
                            <a:ext cx="1875356" cy="2447598"/>
                          </a:xfrm>
                          <a:prstGeom prst="rect">
                            <a:avLst/>
                          </a:prstGeom>
                        </pic:spPr>
                      </pic:pic>
                    </a:graphicData>
                  </a:graphic>
                </wp:inline>
              </w:drawing>
            </w:r>
          </w:p>
        </w:tc>
        <w:tc>
          <w:tcPr>
            <w:tcW w:w="4650" w:type="dxa"/>
            <w:shd w:val="clear" w:color="auto" w:fill="FBD4B4" w:themeFill="accent6" w:themeFillTint="66"/>
            <w:tcMar>
              <w:top w:w="100" w:type="dxa"/>
              <w:left w:w="100" w:type="dxa"/>
              <w:bottom w:w="100" w:type="dxa"/>
              <w:right w:w="100" w:type="dxa"/>
            </w:tcMar>
          </w:tcPr>
          <w:p w14:paraId="23903C7F" w14:textId="38C2A609" w:rsidR="00AE131C" w:rsidRDefault="00EE37F4" w:rsidP="00263C2E">
            <w:pPr>
              <w:pStyle w:val="ListParagraph"/>
              <w:widowControl w:val="0"/>
              <w:numPr>
                <w:ilvl w:val="0"/>
                <w:numId w:val="23"/>
              </w:numPr>
              <w:pBdr>
                <w:top w:val="nil"/>
                <w:left w:val="nil"/>
                <w:bottom w:val="nil"/>
                <w:right w:val="nil"/>
                <w:between w:val="nil"/>
              </w:pBdr>
              <w:spacing w:line="240" w:lineRule="auto"/>
              <w:rPr>
                <w:sz w:val="20"/>
                <w:szCs w:val="20"/>
              </w:rPr>
            </w:pPr>
            <w:r w:rsidRPr="00263C2E">
              <w:rPr>
                <w:sz w:val="20"/>
                <w:szCs w:val="20"/>
              </w:rPr>
              <w:lastRenderedPageBreak/>
              <w:t xml:space="preserve">Share some family photographs. Have your child write a sentence about what they can see in the photograph. Ensure that they do this independently. You can help with some spelling on tricky words, but </w:t>
            </w:r>
            <w:r w:rsidR="00263C2E">
              <w:rPr>
                <w:sz w:val="20"/>
                <w:szCs w:val="20"/>
              </w:rPr>
              <w:t>t</w:t>
            </w:r>
            <w:r w:rsidRPr="00263C2E">
              <w:rPr>
                <w:sz w:val="20"/>
                <w:szCs w:val="20"/>
              </w:rPr>
              <w:t>he children will need to apply their phonics themselves.</w:t>
            </w:r>
          </w:p>
          <w:p w14:paraId="1E687F9D" w14:textId="77777777" w:rsidR="00263C2E" w:rsidRPr="00263C2E" w:rsidRDefault="00263C2E" w:rsidP="00263C2E">
            <w:pPr>
              <w:pStyle w:val="ListParagraph"/>
              <w:widowControl w:val="0"/>
              <w:pBdr>
                <w:top w:val="nil"/>
                <w:left w:val="nil"/>
                <w:bottom w:val="nil"/>
                <w:right w:val="nil"/>
                <w:between w:val="nil"/>
              </w:pBdr>
              <w:spacing w:line="240" w:lineRule="auto"/>
              <w:rPr>
                <w:sz w:val="20"/>
                <w:szCs w:val="20"/>
              </w:rPr>
            </w:pPr>
          </w:p>
          <w:p w14:paraId="23D96BAA" w14:textId="0B6549BC" w:rsidR="00A37C06" w:rsidRPr="00263C2E" w:rsidRDefault="00263C2E" w:rsidP="00263C2E">
            <w:pPr>
              <w:pStyle w:val="ListParagraph"/>
              <w:widowControl w:val="0"/>
              <w:numPr>
                <w:ilvl w:val="0"/>
                <w:numId w:val="23"/>
              </w:numPr>
              <w:pBdr>
                <w:top w:val="nil"/>
                <w:left w:val="nil"/>
                <w:bottom w:val="nil"/>
                <w:right w:val="nil"/>
                <w:between w:val="nil"/>
              </w:pBdr>
              <w:spacing w:line="240" w:lineRule="auto"/>
              <w:rPr>
                <w:sz w:val="20"/>
                <w:szCs w:val="20"/>
              </w:rPr>
            </w:pPr>
            <w:r>
              <w:rPr>
                <w:sz w:val="20"/>
                <w:szCs w:val="20"/>
              </w:rPr>
              <w:t>Ask your child</w:t>
            </w:r>
            <w:r w:rsidR="00A37C06" w:rsidRPr="00263C2E">
              <w:rPr>
                <w:sz w:val="20"/>
                <w:szCs w:val="20"/>
              </w:rPr>
              <w:t xml:space="preserve"> to write some celebration cards to friends/family. Send them off!</w:t>
            </w:r>
          </w:p>
          <w:p w14:paraId="1EDCEEA9" w14:textId="77777777" w:rsidR="00361841" w:rsidRDefault="00361841" w:rsidP="00361841">
            <w:pPr>
              <w:widowControl w:val="0"/>
              <w:pBdr>
                <w:top w:val="nil"/>
                <w:left w:val="nil"/>
                <w:bottom w:val="nil"/>
                <w:right w:val="nil"/>
                <w:between w:val="nil"/>
              </w:pBdr>
              <w:spacing w:line="240" w:lineRule="auto"/>
              <w:rPr>
                <w:sz w:val="20"/>
                <w:szCs w:val="20"/>
              </w:rPr>
            </w:pPr>
          </w:p>
          <w:p w14:paraId="682295DF" w14:textId="4B6ECD2F" w:rsidR="00361841" w:rsidRDefault="00361841" w:rsidP="00361841">
            <w:pPr>
              <w:widowControl w:val="0"/>
              <w:numPr>
                <w:ilvl w:val="0"/>
                <w:numId w:val="4"/>
              </w:numPr>
              <w:pBdr>
                <w:top w:val="nil"/>
                <w:left w:val="nil"/>
                <w:bottom w:val="nil"/>
                <w:right w:val="nil"/>
                <w:between w:val="nil"/>
              </w:pBdr>
              <w:spacing w:line="240" w:lineRule="auto"/>
              <w:rPr>
                <w:sz w:val="20"/>
                <w:szCs w:val="20"/>
              </w:rPr>
            </w:pPr>
            <w:r w:rsidRPr="00361841">
              <w:rPr>
                <w:sz w:val="20"/>
                <w:szCs w:val="20"/>
              </w:rPr>
              <w:t xml:space="preserve">Ask your child to draw a picture of a celebration they have taken part in. Encourage them to use their phonics knowledge to write simples sentences about their memory of that day.  Remind your child where to start on the page, starting with a capital letter, finger spaces and a full stop.    Make a high frequency word mat for your child to use. </w:t>
            </w:r>
          </w:p>
          <w:p w14:paraId="74C26DA5" w14:textId="61F55085" w:rsidR="00361841" w:rsidRDefault="00361841" w:rsidP="00361841">
            <w:pPr>
              <w:widowControl w:val="0"/>
              <w:pBdr>
                <w:top w:val="nil"/>
                <w:left w:val="nil"/>
                <w:bottom w:val="nil"/>
                <w:right w:val="nil"/>
                <w:between w:val="nil"/>
              </w:pBdr>
              <w:spacing w:line="240" w:lineRule="auto"/>
              <w:rPr>
                <w:sz w:val="20"/>
                <w:szCs w:val="20"/>
              </w:rPr>
            </w:pPr>
          </w:p>
          <w:p w14:paraId="0BCFABC1" w14:textId="77777777" w:rsidR="00361841" w:rsidRDefault="00361841" w:rsidP="00361841">
            <w:pPr>
              <w:widowControl w:val="0"/>
              <w:numPr>
                <w:ilvl w:val="0"/>
                <w:numId w:val="4"/>
              </w:numPr>
              <w:pBdr>
                <w:top w:val="nil"/>
                <w:left w:val="nil"/>
                <w:bottom w:val="nil"/>
                <w:right w:val="nil"/>
                <w:between w:val="nil"/>
              </w:pBdr>
              <w:spacing w:line="240" w:lineRule="auto"/>
              <w:rPr>
                <w:sz w:val="20"/>
                <w:szCs w:val="20"/>
              </w:rPr>
            </w:pPr>
            <w:r>
              <w:rPr>
                <w:sz w:val="20"/>
                <w:szCs w:val="20"/>
              </w:rPr>
              <w:t xml:space="preserve">Practise forming the letter ‘h’. Please </w:t>
            </w:r>
            <w:r>
              <w:rPr>
                <w:sz w:val="20"/>
                <w:szCs w:val="20"/>
              </w:rPr>
              <w:lastRenderedPageBreak/>
              <w:t xml:space="preserve">ensure your child is not writing an ‘n’ and then adding the top. </w:t>
            </w:r>
          </w:p>
          <w:p w14:paraId="1B1EE8A4" w14:textId="77777777" w:rsidR="00361841" w:rsidRPr="00361841" w:rsidRDefault="00361841" w:rsidP="00361841">
            <w:pPr>
              <w:widowControl w:val="0"/>
              <w:pBdr>
                <w:top w:val="nil"/>
                <w:left w:val="nil"/>
                <w:bottom w:val="nil"/>
                <w:right w:val="nil"/>
                <w:between w:val="nil"/>
              </w:pBdr>
              <w:spacing w:line="240" w:lineRule="auto"/>
              <w:rPr>
                <w:sz w:val="20"/>
                <w:szCs w:val="20"/>
              </w:rPr>
            </w:pPr>
          </w:p>
          <w:p w14:paraId="66DC54B6" w14:textId="17E95D5E" w:rsidR="00BE32BF" w:rsidRDefault="00A37C06">
            <w:pPr>
              <w:widowControl w:val="0"/>
              <w:numPr>
                <w:ilvl w:val="0"/>
                <w:numId w:val="4"/>
              </w:numPr>
              <w:pBdr>
                <w:top w:val="nil"/>
                <w:left w:val="nil"/>
                <w:bottom w:val="nil"/>
                <w:right w:val="nil"/>
                <w:between w:val="nil"/>
              </w:pBdr>
              <w:spacing w:line="240" w:lineRule="auto"/>
              <w:rPr>
                <w:sz w:val="20"/>
                <w:szCs w:val="20"/>
              </w:rPr>
            </w:pPr>
            <w:r>
              <w:rPr>
                <w:noProof/>
                <w:sz w:val="20"/>
                <w:szCs w:val="20"/>
                <w:lang w:val="en-US" w:eastAsia="en-US"/>
              </w:rPr>
              <w:drawing>
                <wp:inline distT="0" distB="0" distL="0" distR="0" wp14:anchorId="768C62C8" wp14:editId="36984B57">
                  <wp:extent cx="1685925" cy="2705100"/>
                  <wp:effectExtent l="0" t="0" r="9525" b="0"/>
                  <wp:docPr id="7" name="Picture 7" descr="C:\Users\AbigailGuy\AppData\Local\Microsoft\Windows\INetCache\Content.MSO\10A433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igailGuy\AppData\Local\Microsoft\Windows\INetCache\Content.MSO\10A433CE.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925" cy="2705100"/>
                          </a:xfrm>
                          <a:prstGeom prst="rect">
                            <a:avLst/>
                          </a:prstGeom>
                          <a:noFill/>
                          <a:ln>
                            <a:noFill/>
                          </a:ln>
                        </pic:spPr>
                      </pic:pic>
                    </a:graphicData>
                  </a:graphic>
                </wp:inline>
              </w:drawing>
            </w:r>
            <w:r>
              <w:t xml:space="preserve"> </w:t>
            </w:r>
            <w:hyperlink r:id="rId26" w:history="1">
              <w:r w:rsidR="005B744A">
                <w:rPr>
                  <w:rStyle w:val="Hyperlink"/>
                </w:rPr>
                <w:t>https://www.twinkl.co.uk/resource/t-l-8548-upper-and-lowercase-letter-formation-powerpoint</w:t>
              </w:r>
            </w:hyperlink>
          </w:p>
          <w:p w14:paraId="66DC54B7" w14:textId="5413C622" w:rsidR="00BE32BF" w:rsidRDefault="00BE32BF">
            <w:pPr>
              <w:widowControl w:val="0"/>
              <w:pBdr>
                <w:top w:val="nil"/>
                <w:left w:val="nil"/>
                <w:bottom w:val="nil"/>
                <w:right w:val="nil"/>
                <w:between w:val="nil"/>
              </w:pBdr>
              <w:spacing w:line="240" w:lineRule="auto"/>
              <w:ind w:left="720"/>
              <w:rPr>
                <w:sz w:val="20"/>
                <w:szCs w:val="20"/>
              </w:rPr>
            </w:pPr>
          </w:p>
          <w:p w14:paraId="708FF11A" w14:textId="5156D974" w:rsidR="00361841" w:rsidRDefault="00361841" w:rsidP="00361841">
            <w:pPr>
              <w:pStyle w:val="ListParagraph"/>
              <w:widowControl w:val="0"/>
              <w:numPr>
                <w:ilvl w:val="0"/>
                <w:numId w:val="24"/>
              </w:numPr>
              <w:pBdr>
                <w:top w:val="nil"/>
                <w:left w:val="nil"/>
                <w:bottom w:val="nil"/>
                <w:right w:val="nil"/>
                <w:between w:val="nil"/>
              </w:pBdr>
              <w:spacing w:line="240" w:lineRule="auto"/>
              <w:rPr>
                <w:sz w:val="20"/>
                <w:szCs w:val="20"/>
              </w:rPr>
            </w:pPr>
            <w:r w:rsidRPr="00361841">
              <w:rPr>
                <w:sz w:val="20"/>
                <w:szCs w:val="20"/>
              </w:rPr>
              <w:t xml:space="preserve">Create a card for a celebration of your choice. Can your child use their phonics knowledge to write a message for the person they would like to give it to? </w:t>
            </w:r>
          </w:p>
          <w:p w14:paraId="0BE10EA9" w14:textId="25ED668D" w:rsidR="000B6504" w:rsidRDefault="000B6504" w:rsidP="000B6504">
            <w:pPr>
              <w:widowControl w:val="0"/>
              <w:pBdr>
                <w:top w:val="nil"/>
                <w:left w:val="nil"/>
                <w:bottom w:val="nil"/>
                <w:right w:val="nil"/>
                <w:between w:val="nil"/>
              </w:pBdr>
              <w:spacing w:line="240" w:lineRule="auto"/>
              <w:rPr>
                <w:sz w:val="20"/>
                <w:szCs w:val="20"/>
              </w:rPr>
            </w:pPr>
          </w:p>
          <w:p w14:paraId="1F83E480" w14:textId="21E1BB99" w:rsidR="000B6504" w:rsidRPr="000B6504" w:rsidRDefault="000B6504" w:rsidP="000B6504">
            <w:pPr>
              <w:widowControl w:val="0"/>
              <w:pBdr>
                <w:top w:val="nil"/>
                <w:left w:val="nil"/>
                <w:bottom w:val="nil"/>
                <w:right w:val="nil"/>
                <w:between w:val="nil"/>
              </w:pBdr>
              <w:spacing w:line="240" w:lineRule="auto"/>
              <w:rPr>
                <w:sz w:val="20"/>
                <w:szCs w:val="20"/>
              </w:rPr>
            </w:pPr>
            <w:r>
              <w:rPr>
                <w:noProof/>
                <w:sz w:val="20"/>
                <w:szCs w:val="20"/>
              </w:rPr>
              <w:drawing>
                <wp:inline distT="0" distB="0" distL="0" distR="0" wp14:anchorId="6BE69FCA" wp14:editId="098D05F7">
                  <wp:extent cx="2638270" cy="1546494"/>
                  <wp:effectExtent l="0" t="0" r="3810" b="3175"/>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4-17 at 16.55.0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2690" cy="1560809"/>
                          </a:xfrm>
                          <a:prstGeom prst="rect">
                            <a:avLst/>
                          </a:prstGeom>
                        </pic:spPr>
                      </pic:pic>
                    </a:graphicData>
                  </a:graphic>
                </wp:inline>
              </w:drawing>
            </w:r>
          </w:p>
          <w:p w14:paraId="1E97A492" w14:textId="15EDAF8A" w:rsidR="00707EEC" w:rsidRDefault="00707EEC" w:rsidP="000B6504">
            <w:pPr>
              <w:widowControl w:val="0"/>
              <w:pBdr>
                <w:top w:val="nil"/>
                <w:left w:val="nil"/>
                <w:bottom w:val="nil"/>
                <w:right w:val="nil"/>
                <w:between w:val="nil"/>
              </w:pBdr>
              <w:spacing w:line="240" w:lineRule="auto"/>
              <w:rPr>
                <w:color w:val="FF0000"/>
                <w:sz w:val="20"/>
                <w:szCs w:val="20"/>
              </w:rPr>
            </w:pPr>
          </w:p>
          <w:p w14:paraId="5A73EE17" w14:textId="6E7C1321" w:rsidR="00707EEC" w:rsidRPr="00707EEC" w:rsidRDefault="00707EEC" w:rsidP="00707EEC">
            <w:pPr>
              <w:widowControl w:val="0"/>
              <w:pBdr>
                <w:top w:val="nil"/>
                <w:left w:val="nil"/>
                <w:bottom w:val="nil"/>
                <w:right w:val="nil"/>
                <w:between w:val="nil"/>
              </w:pBdr>
              <w:spacing w:line="240" w:lineRule="auto"/>
              <w:ind w:left="360"/>
              <w:rPr>
                <w:sz w:val="20"/>
                <w:szCs w:val="20"/>
              </w:rPr>
            </w:pPr>
            <w:r w:rsidRPr="00707EEC">
              <w:rPr>
                <w:sz w:val="20"/>
                <w:szCs w:val="20"/>
              </w:rPr>
              <w:t>Practise writing your FULL NAME.</w:t>
            </w:r>
          </w:p>
          <w:p w14:paraId="7166D81C" w14:textId="77777777" w:rsidR="00707EEC" w:rsidRDefault="00707EEC" w:rsidP="00707EEC">
            <w:pPr>
              <w:widowControl w:val="0"/>
              <w:pBdr>
                <w:top w:val="nil"/>
                <w:left w:val="nil"/>
                <w:bottom w:val="nil"/>
                <w:right w:val="nil"/>
                <w:between w:val="nil"/>
              </w:pBdr>
              <w:spacing w:line="240" w:lineRule="auto"/>
              <w:ind w:left="720"/>
              <w:rPr>
                <w:color w:val="FF0000"/>
                <w:sz w:val="20"/>
                <w:szCs w:val="20"/>
              </w:rPr>
            </w:pPr>
          </w:p>
          <w:p w14:paraId="48B4C523" w14:textId="3A914091" w:rsidR="001000AF" w:rsidRPr="00263C2E" w:rsidRDefault="00BD59AF" w:rsidP="001000AF">
            <w:pPr>
              <w:widowControl w:val="0"/>
              <w:numPr>
                <w:ilvl w:val="0"/>
                <w:numId w:val="4"/>
              </w:numPr>
              <w:pBdr>
                <w:top w:val="nil"/>
                <w:left w:val="nil"/>
                <w:bottom w:val="nil"/>
                <w:right w:val="nil"/>
                <w:between w:val="nil"/>
              </w:pBdr>
              <w:spacing w:line="240" w:lineRule="auto"/>
              <w:rPr>
                <w:sz w:val="20"/>
                <w:szCs w:val="20"/>
              </w:rPr>
            </w:pPr>
            <w:r w:rsidRPr="00263C2E">
              <w:rPr>
                <w:sz w:val="20"/>
                <w:szCs w:val="20"/>
              </w:rPr>
              <w:t xml:space="preserve">Ask your child to write out the tricky words they are working on at the moment on pieces of paper </w:t>
            </w:r>
            <w:r w:rsidR="001000AF" w:rsidRPr="00263C2E">
              <w:rPr>
                <w:sz w:val="20"/>
                <w:szCs w:val="20"/>
              </w:rPr>
              <w:t>and do a tricky word hunt in the house!</w:t>
            </w:r>
          </w:p>
          <w:p w14:paraId="59FB9A0B" w14:textId="77777777" w:rsidR="001000AF" w:rsidRPr="00263C2E" w:rsidRDefault="001000AF" w:rsidP="001000AF">
            <w:pPr>
              <w:pStyle w:val="ListParagraph"/>
              <w:rPr>
                <w:sz w:val="20"/>
                <w:szCs w:val="20"/>
              </w:rPr>
            </w:pPr>
          </w:p>
          <w:p w14:paraId="66DC54B8" w14:textId="50A66271" w:rsidR="001000AF" w:rsidRDefault="00A37C06" w:rsidP="000B6504">
            <w:pPr>
              <w:widowControl w:val="0"/>
              <w:pBdr>
                <w:top w:val="nil"/>
                <w:left w:val="nil"/>
                <w:bottom w:val="nil"/>
                <w:right w:val="nil"/>
                <w:between w:val="nil"/>
              </w:pBdr>
              <w:spacing w:line="240" w:lineRule="auto"/>
              <w:ind w:left="720"/>
              <w:rPr>
                <w:sz w:val="20"/>
                <w:szCs w:val="20"/>
              </w:rPr>
            </w:pPr>
            <w:r w:rsidRPr="00263C2E">
              <w:rPr>
                <w:sz w:val="20"/>
                <w:szCs w:val="20"/>
              </w:rPr>
              <w:t>all, have, come</w:t>
            </w:r>
          </w:p>
        </w:tc>
      </w:tr>
      <w:tr w:rsidR="00BE32BF" w14:paraId="66DC54BB" w14:textId="77777777">
        <w:trPr>
          <w:trHeight w:val="420"/>
        </w:trPr>
        <w:tc>
          <w:tcPr>
            <w:tcW w:w="9225" w:type="dxa"/>
            <w:gridSpan w:val="2"/>
            <w:shd w:val="clear" w:color="auto" w:fill="999999"/>
            <w:tcMar>
              <w:top w:w="100" w:type="dxa"/>
              <w:left w:w="100" w:type="dxa"/>
              <w:bottom w:w="100" w:type="dxa"/>
              <w:right w:w="100" w:type="dxa"/>
            </w:tcMar>
          </w:tcPr>
          <w:p w14:paraId="66DC54BA" w14:textId="77777777" w:rsidR="00BE32BF" w:rsidRDefault="00BD59AF">
            <w:pPr>
              <w:widowControl w:val="0"/>
              <w:pBdr>
                <w:top w:val="nil"/>
                <w:left w:val="nil"/>
                <w:bottom w:val="nil"/>
                <w:right w:val="nil"/>
                <w:between w:val="nil"/>
              </w:pBdr>
              <w:spacing w:line="240" w:lineRule="auto"/>
              <w:jc w:val="center"/>
              <w:rPr>
                <w:b/>
              </w:rPr>
            </w:pPr>
            <w:r>
              <w:rPr>
                <w:b/>
              </w:rPr>
              <w:lastRenderedPageBreak/>
              <w:t>Learning Project - to be done throughout the week</w:t>
            </w:r>
          </w:p>
        </w:tc>
      </w:tr>
      <w:tr w:rsidR="00A37C06" w14:paraId="66DC54D9" w14:textId="77777777">
        <w:trPr>
          <w:trHeight w:val="420"/>
        </w:trPr>
        <w:tc>
          <w:tcPr>
            <w:tcW w:w="9225" w:type="dxa"/>
            <w:gridSpan w:val="2"/>
            <w:shd w:val="clear" w:color="auto" w:fill="auto"/>
            <w:tcMar>
              <w:top w:w="100" w:type="dxa"/>
              <w:left w:w="100" w:type="dxa"/>
              <w:bottom w:w="100" w:type="dxa"/>
              <w:right w:w="100" w:type="dxa"/>
            </w:tcMar>
          </w:tcPr>
          <w:p w14:paraId="49A036D9" w14:textId="77777777" w:rsidR="00A37C06" w:rsidRPr="001514AA" w:rsidRDefault="00A37C06" w:rsidP="00A37C06">
            <w:pPr>
              <w:rPr>
                <w:sz w:val="16"/>
                <w:szCs w:val="16"/>
              </w:rPr>
            </w:pPr>
            <w:r w:rsidRPr="001514AA">
              <w:rPr>
                <w:b/>
                <w:sz w:val="16"/>
                <w:szCs w:val="16"/>
              </w:rPr>
              <w:t>This project this week aims to provide opportunities for your child to learn more about celebrations. Learning may focus and different types of celebrations that take place and who may celebrate them. It could look at how people celebrate different events differently in other parts of the world.</w:t>
            </w:r>
            <w:r w:rsidRPr="001514AA">
              <w:rPr>
                <w:sz w:val="16"/>
                <w:szCs w:val="16"/>
              </w:rPr>
              <w:t xml:space="preserve"> </w:t>
            </w:r>
          </w:p>
          <w:p w14:paraId="22650D28" w14:textId="77777777" w:rsidR="00A37C06" w:rsidRDefault="00A37C06" w:rsidP="00A37C06">
            <w:pPr>
              <w:rPr>
                <w:sz w:val="20"/>
                <w:szCs w:val="20"/>
              </w:rPr>
            </w:pPr>
          </w:p>
          <w:p w14:paraId="19B687B5" w14:textId="58FA3538" w:rsidR="00A37C06" w:rsidRPr="004C5342" w:rsidRDefault="00A37C06" w:rsidP="00A37C06">
            <w:pPr>
              <w:rPr>
                <w:b/>
                <w:sz w:val="20"/>
                <w:szCs w:val="20"/>
              </w:rPr>
            </w:pPr>
            <w:r>
              <w:rPr>
                <w:b/>
                <w:sz w:val="20"/>
                <w:szCs w:val="20"/>
              </w:rPr>
              <w:t>Family Photographs-</w:t>
            </w:r>
            <w:r w:rsidR="00263C2E">
              <w:rPr>
                <w:b/>
                <w:sz w:val="20"/>
                <w:szCs w:val="20"/>
              </w:rPr>
              <w:t xml:space="preserve"> </w:t>
            </w:r>
            <w:r>
              <w:rPr>
                <w:sz w:val="20"/>
                <w:szCs w:val="20"/>
              </w:rPr>
              <w:t xml:space="preserve">Look over a selection of photographs of family celebrations and discuss with your child: what the celebration was about, who attended, what you did to celebrate, when it took place, whether it is an event that happens each year. Can your child remember the event taking place? What do they remember of it? </w:t>
            </w:r>
          </w:p>
          <w:p w14:paraId="0A80EBDF" w14:textId="1BE3994F" w:rsidR="00A37C06" w:rsidRDefault="000B6504" w:rsidP="00A37C06">
            <w:pPr>
              <w:rPr>
                <w:sz w:val="20"/>
                <w:szCs w:val="20"/>
              </w:rPr>
            </w:pPr>
            <w:r>
              <w:rPr>
                <w:noProof/>
                <w:lang w:val="en-US" w:eastAsia="en-US"/>
              </w:rPr>
              <w:lastRenderedPageBreak/>
              <w:drawing>
                <wp:anchor distT="114300" distB="114300" distL="114300" distR="114300" simplePos="0" relativeHeight="251659776" behindDoc="1" locked="0" layoutInCell="1" hidden="0" allowOverlap="1" wp14:anchorId="5DD2909C" wp14:editId="47C1C068">
                  <wp:simplePos x="0" y="0"/>
                  <wp:positionH relativeFrom="column">
                    <wp:posOffset>4180381</wp:posOffset>
                  </wp:positionH>
                  <wp:positionV relativeFrom="paragraph">
                    <wp:posOffset>297</wp:posOffset>
                  </wp:positionV>
                  <wp:extent cx="1485900" cy="837565"/>
                  <wp:effectExtent l="0" t="0" r="0" b="635"/>
                  <wp:wrapTight wrapText="bothSides">
                    <wp:wrapPolygon edited="0">
                      <wp:start x="0" y="0"/>
                      <wp:lineTo x="0" y="21289"/>
                      <wp:lineTo x="21415" y="21289"/>
                      <wp:lineTo x="21415" y="0"/>
                      <wp:lineTo x="0" y="0"/>
                    </wp:wrapPolygon>
                  </wp:wrapTight>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1485900" cy="837565"/>
                          </a:xfrm>
                          <a:prstGeom prst="rect">
                            <a:avLst/>
                          </a:prstGeom>
                          <a:ln/>
                        </pic:spPr>
                      </pic:pic>
                    </a:graphicData>
                  </a:graphic>
                </wp:anchor>
              </w:drawing>
            </w:r>
          </w:p>
          <w:p w14:paraId="0EE57792" w14:textId="5A80D7CC" w:rsidR="00A37C06" w:rsidRPr="00B929D1" w:rsidRDefault="00A37C06" w:rsidP="00A37C06">
            <w:pPr>
              <w:rPr>
                <w:b/>
                <w:sz w:val="20"/>
                <w:szCs w:val="20"/>
              </w:rPr>
            </w:pPr>
            <w:r>
              <w:rPr>
                <w:b/>
                <w:sz w:val="20"/>
                <w:szCs w:val="20"/>
              </w:rPr>
              <w:t xml:space="preserve">Plan a family celebration- </w:t>
            </w:r>
            <w:r>
              <w:rPr>
                <w:sz w:val="20"/>
                <w:szCs w:val="20"/>
              </w:rPr>
              <w:t xml:space="preserve">Decide on a family celebration for the week. This could be a family indoor picnic, meal, dance etc. Ask your child to write invitations to family members to the party. </w:t>
            </w:r>
          </w:p>
          <w:p w14:paraId="1428E04D" w14:textId="7900CDFE" w:rsidR="00A37C06" w:rsidRDefault="000B6504" w:rsidP="00A37C06">
            <w:pPr>
              <w:rPr>
                <w:sz w:val="20"/>
                <w:szCs w:val="20"/>
              </w:rPr>
            </w:pPr>
            <w:r>
              <w:rPr>
                <w:noProof/>
                <w:lang w:val="en-US" w:eastAsia="en-US"/>
              </w:rPr>
              <w:drawing>
                <wp:anchor distT="114300" distB="114300" distL="114300" distR="114300" simplePos="0" relativeHeight="251666944" behindDoc="1" locked="0" layoutInCell="1" hidden="0" allowOverlap="1" wp14:anchorId="6A2ECB3B" wp14:editId="398296EA">
                  <wp:simplePos x="0" y="0"/>
                  <wp:positionH relativeFrom="column">
                    <wp:posOffset>4426113</wp:posOffset>
                  </wp:positionH>
                  <wp:positionV relativeFrom="paragraph">
                    <wp:posOffset>276860</wp:posOffset>
                  </wp:positionV>
                  <wp:extent cx="1242695" cy="828675"/>
                  <wp:effectExtent l="0" t="0" r="1905" b="0"/>
                  <wp:wrapTight wrapText="bothSides">
                    <wp:wrapPolygon edited="0">
                      <wp:start x="0" y="0"/>
                      <wp:lineTo x="0" y="21186"/>
                      <wp:lineTo x="21412" y="21186"/>
                      <wp:lineTo x="21412" y="0"/>
                      <wp:lineTo x="0" y="0"/>
                    </wp:wrapPolygon>
                  </wp:wrapTight>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1242695" cy="828675"/>
                          </a:xfrm>
                          <a:prstGeom prst="rect">
                            <a:avLst/>
                          </a:prstGeom>
                          <a:ln/>
                        </pic:spPr>
                      </pic:pic>
                    </a:graphicData>
                  </a:graphic>
                </wp:anchor>
              </w:drawing>
            </w:r>
            <w:r w:rsidR="00A37C06">
              <w:rPr>
                <w:sz w:val="20"/>
                <w:szCs w:val="20"/>
              </w:rPr>
              <w:t>Create homemade decorations using coloured paper (If you do not have coloured paper at home, you could use old newspaper or wrapping paper) You could make paper chains or bunting.</w:t>
            </w:r>
          </w:p>
          <w:p w14:paraId="7F31AFA7" w14:textId="06EE24A7" w:rsidR="00A37C06" w:rsidRDefault="00A37C06" w:rsidP="00A37C06">
            <w:pPr>
              <w:rPr>
                <w:sz w:val="20"/>
                <w:szCs w:val="20"/>
              </w:rPr>
            </w:pPr>
            <w:r>
              <w:rPr>
                <w:sz w:val="20"/>
                <w:szCs w:val="20"/>
              </w:rPr>
              <w:t xml:space="preserve">Plan a menu for the party and make the food together. </w:t>
            </w:r>
          </w:p>
          <w:p w14:paraId="0E55BE48" w14:textId="77777777" w:rsidR="00A37C06" w:rsidRDefault="00A37C06" w:rsidP="00A37C06">
            <w:pPr>
              <w:rPr>
                <w:sz w:val="20"/>
                <w:szCs w:val="20"/>
              </w:rPr>
            </w:pPr>
          </w:p>
          <w:p w14:paraId="3F0D5873" w14:textId="2EEB7360" w:rsidR="00A37C06" w:rsidRPr="000B6504" w:rsidRDefault="00A37C06" w:rsidP="00A37C06">
            <w:pPr>
              <w:rPr>
                <w:b/>
                <w:sz w:val="20"/>
                <w:szCs w:val="20"/>
              </w:rPr>
            </w:pPr>
            <w:r>
              <w:rPr>
                <w:b/>
                <w:sz w:val="20"/>
                <w:szCs w:val="20"/>
              </w:rPr>
              <w:t xml:space="preserve">Discover religious celebrations- </w:t>
            </w:r>
          </w:p>
          <w:p w14:paraId="7E06F69C" w14:textId="77777777" w:rsidR="00A37C06" w:rsidRDefault="00A37C06" w:rsidP="00A37C06">
            <w:pPr>
              <w:rPr>
                <w:sz w:val="20"/>
                <w:szCs w:val="20"/>
              </w:rPr>
            </w:pPr>
            <w:r>
              <w:rPr>
                <w:sz w:val="20"/>
                <w:szCs w:val="20"/>
              </w:rPr>
              <w:t xml:space="preserve">Discuss Easter celebrations with your child. Did you celebrate Easter? Which of the events did they take part in? </w:t>
            </w:r>
          </w:p>
          <w:p w14:paraId="6C2FBFC5" w14:textId="77777777" w:rsidR="00A37C06" w:rsidRDefault="00A37C06" w:rsidP="00A37C06">
            <w:pPr>
              <w:rPr>
                <w:sz w:val="20"/>
                <w:szCs w:val="20"/>
              </w:rPr>
            </w:pPr>
            <w:r>
              <w:rPr>
                <w:sz w:val="20"/>
                <w:szCs w:val="20"/>
              </w:rPr>
              <w:t>Think of different celebrations across the year.  Are there any similarities and differences between the celebrations?  Write a list of the similarities and the differences.</w:t>
            </w:r>
          </w:p>
          <w:p w14:paraId="7EDCE791" w14:textId="77777777" w:rsidR="00A37C06" w:rsidRDefault="00A37C06" w:rsidP="00A37C06">
            <w:pPr>
              <w:rPr>
                <w:sz w:val="20"/>
                <w:szCs w:val="20"/>
              </w:rPr>
            </w:pPr>
          </w:p>
          <w:p w14:paraId="7BACA161" w14:textId="77777777" w:rsidR="00A37C06" w:rsidRDefault="00A37C06" w:rsidP="00A37C06">
            <w:pPr>
              <w:rPr>
                <w:b/>
                <w:sz w:val="20"/>
                <w:szCs w:val="20"/>
              </w:rPr>
            </w:pPr>
            <w:r>
              <w:rPr>
                <w:b/>
                <w:sz w:val="20"/>
                <w:szCs w:val="20"/>
              </w:rPr>
              <w:t>Mindfulness – Balance the toy!</w:t>
            </w:r>
          </w:p>
          <w:p w14:paraId="28B8023F" w14:textId="77777777" w:rsidR="00A37C06" w:rsidRDefault="00A37C06" w:rsidP="00A37C06">
            <w:pPr>
              <w:rPr>
                <w:sz w:val="20"/>
                <w:szCs w:val="20"/>
              </w:rPr>
            </w:pPr>
            <w:r>
              <w:rPr>
                <w:sz w:val="20"/>
                <w:szCs w:val="20"/>
              </w:rPr>
              <w:t>Helping your child to have some focused mindfulness time is a great way to help them cope with any difficult feelings or emotions so over the next few weeks we will be offering some techniques to try.</w:t>
            </w:r>
          </w:p>
          <w:p w14:paraId="363AF60A" w14:textId="77777777" w:rsidR="00A37C06" w:rsidRDefault="00A37C06" w:rsidP="00A37C06">
            <w:pPr>
              <w:rPr>
                <w:sz w:val="20"/>
                <w:szCs w:val="20"/>
              </w:rPr>
            </w:pPr>
            <w:r>
              <w:rPr>
                <w:sz w:val="20"/>
                <w:szCs w:val="20"/>
              </w:rPr>
              <w:tab/>
            </w:r>
          </w:p>
          <w:p w14:paraId="37858258" w14:textId="4C42C5E2" w:rsidR="00A37C06" w:rsidRDefault="00A37C06" w:rsidP="00A37C06">
            <w:pPr>
              <w:rPr>
                <w:sz w:val="20"/>
                <w:szCs w:val="20"/>
              </w:rPr>
            </w:pPr>
            <w:r>
              <w:rPr>
                <w:sz w:val="20"/>
                <w:szCs w:val="20"/>
              </w:rPr>
              <w:t>Help your child to find a soft toy (it will need to be something that will balance on their body, so make sure it’s not too big or heavy!). Explain to your child that they should lie down on their back with their legs stretched out straight and their arms straight down by their sides. Tell them you are going to balance the toy on their tummy, and they need to stay still so that it doesn’t fall off.  Explain this is a quiet time when you are both going to focus on your breathing because it’s a great way to keep your brain and body healthy. Ask your child to take big slow breaths. Can they feel their toy moving up and down? Encourage them to keep quiet and still, with just their belly moving up and down as they continue to focus on taking long, slow breaths. Keep going until you sense your child is getting restless. You could try doing this a few times throughout the week. You can use different toys to maintain your child’s interest. You could add some gentle music to relax to.</w:t>
            </w:r>
          </w:p>
          <w:p w14:paraId="17E63B7E" w14:textId="542C18EB" w:rsidR="00A37C06" w:rsidRDefault="00A37C06" w:rsidP="00A37C06">
            <w:pPr>
              <w:rPr>
                <w:sz w:val="20"/>
                <w:szCs w:val="20"/>
              </w:rPr>
            </w:pPr>
          </w:p>
          <w:p w14:paraId="66DC54D8" w14:textId="38AE46B2" w:rsidR="00A37C06" w:rsidRDefault="000B6504" w:rsidP="00A37C06">
            <w:pPr>
              <w:rPr>
                <w:sz w:val="20"/>
                <w:szCs w:val="20"/>
              </w:rPr>
            </w:pPr>
            <w:r>
              <w:rPr>
                <w:noProof/>
                <w:lang w:val="en-US" w:eastAsia="en-US"/>
              </w:rPr>
              <w:drawing>
                <wp:anchor distT="114300" distB="114300" distL="114300" distR="114300" simplePos="0" relativeHeight="251667968" behindDoc="1" locked="0" layoutInCell="1" hidden="0" allowOverlap="1" wp14:anchorId="0A4DF9EF" wp14:editId="476CD2C2">
                  <wp:simplePos x="0" y="0"/>
                  <wp:positionH relativeFrom="column">
                    <wp:posOffset>4796979</wp:posOffset>
                  </wp:positionH>
                  <wp:positionV relativeFrom="paragraph">
                    <wp:posOffset>82482</wp:posOffset>
                  </wp:positionV>
                  <wp:extent cx="868296" cy="772273"/>
                  <wp:effectExtent l="0" t="0" r="0" b="2540"/>
                  <wp:wrapTight wrapText="bothSides">
                    <wp:wrapPolygon edited="0">
                      <wp:start x="0" y="0"/>
                      <wp:lineTo x="0" y="21316"/>
                      <wp:lineTo x="21173" y="21316"/>
                      <wp:lineTo x="21173" y="0"/>
                      <wp:lineTo x="0" y="0"/>
                    </wp:wrapPolygon>
                  </wp:wrapTight>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868296" cy="772273"/>
                          </a:xfrm>
                          <a:prstGeom prst="rect">
                            <a:avLst/>
                          </a:prstGeom>
                          <a:ln/>
                        </pic:spPr>
                      </pic:pic>
                    </a:graphicData>
                  </a:graphic>
                  <wp14:sizeRelH relativeFrom="margin">
                    <wp14:pctWidth>0</wp14:pctWidth>
                  </wp14:sizeRelH>
                  <wp14:sizeRelV relativeFrom="margin">
                    <wp14:pctHeight>0</wp14:pctHeight>
                  </wp14:sizeRelV>
                </wp:anchor>
              </w:drawing>
            </w:r>
            <w:r w:rsidR="00A37C06">
              <w:rPr>
                <w:b/>
                <w:sz w:val="20"/>
                <w:szCs w:val="20"/>
              </w:rPr>
              <w:t>Birthdays</w:t>
            </w:r>
            <w:r w:rsidR="00A37C06">
              <w:rPr>
                <w:sz w:val="20"/>
                <w:szCs w:val="20"/>
              </w:rPr>
              <w:t>- Talk to your child about when they were born. Look at photographs of the day they were born, if you have them available. Do they know the date of their birthday? Support your child to create an all about me folding book (as pictured) with their birth date, current age and anything else they think is important for people to know about them.</w:t>
            </w:r>
          </w:p>
        </w:tc>
      </w:tr>
      <w:tr w:rsidR="00BE32BF" w14:paraId="66DC54DB" w14:textId="77777777">
        <w:trPr>
          <w:trHeight w:val="420"/>
        </w:trPr>
        <w:tc>
          <w:tcPr>
            <w:tcW w:w="9225" w:type="dxa"/>
            <w:gridSpan w:val="2"/>
            <w:shd w:val="clear" w:color="auto" w:fill="999999"/>
            <w:tcMar>
              <w:top w:w="100" w:type="dxa"/>
              <w:left w:w="100" w:type="dxa"/>
              <w:bottom w:w="100" w:type="dxa"/>
              <w:right w:w="100" w:type="dxa"/>
            </w:tcMar>
          </w:tcPr>
          <w:p w14:paraId="66DC54DA" w14:textId="77777777" w:rsidR="00BE32BF" w:rsidRDefault="00BD59AF">
            <w:pPr>
              <w:jc w:val="center"/>
              <w:rPr>
                <w:b/>
              </w:rPr>
            </w:pPr>
            <w:r>
              <w:rPr>
                <w:b/>
              </w:rPr>
              <w:t>Additional learning resources parents may wish to engage with</w:t>
            </w:r>
          </w:p>
        </w:tc>
      </w:tr>
      <w:tr w:rsidR="00BE32BF" w14:paraId="66DC54DF" w14:textId="77777777">
        <w:trPr>
          <w:trHeight w:val="420"/>
        </w:trPr>
        <w:tc>
          <w:tcPr>
            <w:tcW w:w="9225" w:type="dxa"/>
            <w:gridSpan w:val="2"/>
            <w:shd w:val="clear" w:color="auto" w:fill="auto"/>
            <w:tcMar>
              <w:top w:w="100" w:type="dxa"/>
              <w:left w:w="100" w:type="dxa"/>
              <w:bottom w:w="100" w:type="dxa"/>
              <w:right w:w="100" w:type="dxa"/>
            </w:tcMar>
          </w:tcPr>
          <w:p w14:paraId="66DC54DC" w14:textId="77777777" w:rsidR="00BE32BF" w:rsidRDefault="00775E47">
            <w:hyperlink r:id="rId31">
              <w:r w:rsidR="00BD59AF">
                <w:rPr>
                  <w:b/>
                  <w:color w:val="1155CC"/>
                  <w:u w:val="single"/>
                </w:rPr>
                <w:t xml:space="preserve">Classroom Secrets Learning Packs </w:t>
              </w:r>
            </w:hyperlink>
            <w:r w:rsidR="00BD59AF">
              <w:rPr>
                <w:b/>
              </w:rPr>
              <w:t xml:space="preserve">- </w:t>
            </w:r>
            <w:r w:rsidR="00BD59AF">
              <w:t xml:space="preserve">These packs are split into different year groups and include activities linked to reading, writing, maths and practical ideas you can do around the home. </w:t>
            </w:r>
          </w:p>
          <w:p w14:paraId="66DC54DD" w14:textId="77777777" w:rsidR="00BE32BF" w:rsidRDefault="00775E47">
            <w:hyperlink r:id="rId32">
              <w:r w:rsidR="00BD59AF">
                <w:rPr>
                  <w:b/>
                  <w:color w:val="1155CC"/>
                  <w:u w:val="single"/>
                </w:rPr>
                <w:t>Twinkl</w:t>
              </w:r>
            </w:hyperlink>
            <w:r w:rsidR="00BD59AF">
              <w:rPr>
                <w:b/>
              </w:rPr>
              <w:t xml:space="preserve"> - </w:t>
            </w:r>
            <w:r w:rsidR="00BD59AF">
              <w:t xml:space="preserve">to access these resources click on the link and sign up using your own email address and creating your own password. Use the offer code UKTWINKLHELPS. </w:t>
            </w:r>
          </w:p>
          <w:p w14:paraId="3883AF35" w14:textId="77777777" w:rsidR="00BE32BF" w:rsidRDefault="00775E47">
            <w:hyperlink r:id="rId33">
              <w:proofErr w:type="spellStart"/>
              <w:r w:rsidR="00BD59AF">
                <w:rPr>
                  <w:b/>
                  <w:color w:val="1155CC"/>
                  <w:u w:val="single"/>
                </w:rPr>
                <w:t>Headteacherchat</w:t>
              </w:r>
              <w:proofErr w:type="spellEnd"/>
            </w:hyperlink>
            <w:r w:rsidR="00BD59AF">
              <w:t xml:space="preserve"> - This is a blog that has links to various learning platforms. Lots of these are free to access. </w:t>
            </w:r>
          </w:p>
          <w:p w14:paraId="66DC54DE" w14:textId="26BA77FC" w:rsidR="00085D41" w:rsidRDefault="00775E47">
            <w:hyperlink r:id="rId34" w:history="1">
              <w:r w:rsidR="00EF5F55" w:rsidRPr="00792AF6">
                <w:rPr>
                  <w:rStyle w:val="Hyperlink"/>
                </w:rPr>
                <w:t>White Rose Maths</w:t>
              </w:r>
            </w:hyperlink>
            <w:r w:rsidR="00EF5F55">
              <w:t xml:space="preserve"> -click for spring term guidance</w:t>
            </w:r>
          </w:p>
        </w:tc>
      </w:tr>
      <w:tr w:rsidR="00BE32BF" w14:paraId="66DC54E1" w14:textId="77777777">
        <w:trPr>
          <w:trHeight w:val="420"/>
        </w:trPr>
        <w:tc>
          <w:tcPr>
            <w:tcW w:w="9225" w:type="dxa"/>
            <w:gridSpan w:val="2"/>
            <w:shd w:val="clear" w:color="auto" w:fill="434343"/>
            <w:tcMar>
              <w:top w:w="100" w:type="dxa"/>
              <w:left w:w="100" w:type="dxa"/>
              <w:bottom w:w="100" w:type="dxa"/>
              <w:right w:w="100" w:type="dxa"/>
            </w:tcMar>
          </w:tcPr>
          <w:p w14:paraId="66DC54E0" w14:textId="77777777" w:rsidR="00BE32BF" w:rsidRDefault="00BD59AF">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14:paraId="66DC54E2" w14:textId="4F3B8F68" w:rsidR="00BE32BF" w:rsidRDefault="00BE32BF"/>
    <w:p w14:paraId="3AF966AB" w14:textId="65E4F127" w:rsidR="001000AF" w:rsidRPr="00263C2E" w:rsidRDefault="001000AF">
      <w:pPr>
        <w:rPr>
          <w:b/>
          <w:bCs/>
          <w:u w:val="single"/>
        </w:rPr>
      </w:pPr>
      <w:r w:rsidRPr="00263C2E">
        <w:rPr>
          <w:b/>
          <w:bCs/>
          <w:u w:val="single"/>
        </w:rPr>
        <w:t>Please check Tapestry for uploads or useful links and please, if possible, share some fabulous home learning!</w:t>
      </w:r>
    </w:p>
    <w:p w14:paraId="1B045723" w14:textId="720C94FD" w:rsidR="001000AF" w:rsidRPr="00263C2E" w:rsidRDefault="001000AF">
      <w:pPr>
        <w:rPr>
          <w:b/>
          <w:bCs/>
          <w:u w:val="single"/>
        </w:rPr>
      </w:pPr>
      <w:r w:rsidRPr="00263C2E">
        <w:rPr>
          <w:b/>
          <w:bCs/>
          <w:u w:val="single"/>
        </w:rPr>
        <w:t xml:space="preserve">Miss Guy </w:t>
      </w:r>
      <w:r w:rsidRPr="00263C2E">
        <w:rPr>
          <w:b/>
          <w:bCs/>
          <w:u w:val="single"/>
        </w:rPr>
        <w:sym w:font="Wingdings" w:char="F04A"/>
      </w:r>
      <w:r w:rsidRPr="00263C2E">
        <w:rPr>
          <w:b/>
          <w:bCs/>
          <w:u w:val="single"/>
        </w:rPr>
        <w:t xml:space="preserve"> </w:t>
      </w:r>
    </w:p>
    <w:sectPr w:rsidR="001000AF" w:rsidRPr="00263C2E">
      <w:headerReference w:type="even" r:id="rId35"/>
      <w:headerReference w:type="default" r:id="rId36"/>
      <w:footerReference w:type="even" r:id="rId37"/>
      <w:footerReference w:type="default" r:id="rId38"/>
      <w:headerReference w:type="first" r:id="rId39"/>
      <w:footerReference w:type="first" r:id="rId40"/>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E5B60" w14:textId="77777777" w:rsidR="00775E47" w:rsidRDefault="00775E47" w:rsidP="00085D41">
      <w:pPr>
        <w:spacing w:line="240" w:lineRule="auto"/>
      </w:pPr>
      <w:r>
        <w:separator/>
      </w:r>
    </w:p>
  </w:endnote>
  <w:endnote w:type="continuationSeparator" w:id="0">
    <w:p w14:paraId="4711199B" w14:textId="77777777" w:rsidR="00775E47" w:rsidRDefault="00775E47" w:rsidP="00085D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assoonPrimaryInfant">
    <w:altName w:val="Calibri"/>
    <w:panose1 w:val="020B0604020202020204"/>
    <w:charset w:val="00"/>
    <w:family w:val="auto"/>
    <w:pitch w:val="variable"/>
    <w:sig w:usb0="00000083" w:usb1="00000000" w:usb2="00000000" w:usb3="00000000" w:csb0="00000009" w:csb1="00000000"/>
  </w:font>
  <w:font w:name="Helvetica">
    <w:panose1 w:val="00000000000000000000"/>
    <w:charset w:val="00"/>
    <w:family w:val="auto"/>
    <w:pitch w:val="variable"/>
    <w:sig w:usb0="E00002FF" w:usb1="5000785B" w:usb2="00000000" w:usb3="00000000" w:csb0="0000019F" w:csb1="00000000"/>
  </w:font>
  <w:font w:name="Roboto">
    <w:altName w:val="Times New Roman"/>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E0F8D" w14:textId="77777777" w:rsidR="00085D41" w:rsidRDefault="00085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80E86" w14:textId="77777777" w:rsidR="00085D41" w:rsidRDefault="00085D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5B715" w14:textId="77777777" w:rsidR="00085D41" w:rsidRDefault="00085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47011" w14:textId="77777777" w:rsidR="00775E47" w:rsidRDefault="00775E47" w:rsidP="00085D41">
      <w:pPr>
        <w:spacing w:line="240" w:lineRule="auto"/>
      </w:pPr>
      <w:r>
        <w:separator/>
      </w:r>
    </w:p>
  </w:footnote>
  <w:footnote w:type="continuationSeparator" w:id="0">
    <w:p w14:paraId="1E89AF7B" w14:textId="77777777" w:rsidR="00775E47" w:rsidRDefault="00775E47" w:rsidP="00085D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26727" w14:textId="77777777" w:rsidR="00085D41" w:rsidRDefault="00085D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606CE" w14:textId="77777777" w:rsidR="00085D41" w:rsidRDefault="00085D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35C58" w14:textId="77777777" w:rsidR="00085D41" w:rsidRDefault="00085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D35E5"/>
    <w:multiLevelType w:val="hybridMultilevel"/>
    <w:tmpl w:val="22FA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3551E"/>
    <w:multiLevelType w:val="multilevel"/>
    <w:tmpl w:val="30E8A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B15270"/>
    <w:multiLevelType w:val="multilevel"/>
    <w:tmpl w:val="B4468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AE416D"/>
    <w:multiLevelType w:val="multilevel"/>
    <w:tmpl w:val="8C3C6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FD1225"/>
    <w:multiLevelType w:val="hybridMultilevel"/>
    <w:tmpl w:val="96887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41A7D"/>
    <w:multiLevelType w:val="multilevel"/>
    <w:tmpl w:val="ACA60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2261FD"/>
    <w:multiLevelType w:val="hybridMultilevel"/>
    <w:tmpl w:val="FD344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A97376"/>
    <w:multiLevelType w:val="multilevel"/>
    <w:tmpl w:val="92FA1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E62B58"/>
    <w:multiLevelType w:val="multilevel"/>
    <w:tmpl w:val="35C8874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D041F4"/>
    <w:multiLevelType w:val="multilevel"/>
    <w:tmpl w:val="EC286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777141"/>
    <w:multiLevelType w:val="multilevel"/>
    <w:tmpl w:val="24620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99C3317"/>
    <w:multiLevelType w:val="hybridMultilevel"/>
    <w:tmpl w:val="89AE57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1C10E71"/>
    <w:multiLevelType w:val="multilevel"/>
    <w:tmpl w:val="5E00993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391384A"/>
    <w:multiLevelType w:val="multilevel"/>
    <w:tmpl w:val="595A6D4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9420E43"/>
    <w:multiLevelType w:val="hybridMultilevel"/>
    <w:tmpl w:val="B5B6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223D92"/>
    <w:multiLevelType w:val="hybridMultilevel"/>
    <w:tmpl w:val="5406056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3B01277"/>
    <w:multiLevelType w:val="multilevel"/>
    <w:tmpl w:val="172C5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6FC17E2"/>
    <w:multiLevelType w:val="multilevel"/>
    <w:tmpl w:val="E436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A40E74"/>
    <w:multiLevelType w:val="multilevel"/>
    <w:tmpl w:val="47062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0826A4E"/>
    <w:multiLevelType w:val="multilevel"/>
    <w:tmpl w:val="1652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7021E6"/>
    <w:multiLevelType w:val="multilevel"/>
    <w:tmpl w:val="3920C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AEB6D59"/>
    <w:multiLevelType w:val="hybridMultilevel"/>
    <w:tmpl w:val="6794F6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7AF84276"/>
    <w:multiLevelType w:val="multilevel"/>
    <w:tmpl w:val="F2AAF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B344F3F"/>
    <w:multiLevelType w:val="multilevel"/>
    <w:tmpl w:val="DDE4F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E3B67C6"/>
    <w:multiLevelType w:val="multilevel"/>
    <w:tmpl w:val="EBD6FF9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8"/>
  </w:num>
  <w:num w:numId="4">
    <w:abstractNumId w:val="1"/>
  </w:num>
  <w:num w:numId="5">
    <w:abstractNumId w:val="16"/>
  </w:num>
  <w:num w:numId="6">
    <w:abstractNumId w:val="13"/>
  </w:num>
  <w:num w:numId="7">
    <w:abstractNumId w:val="10"/>
  </w:num>
  <w:num w:numId="8">
    <w:abstractNumId w:val="7"/>
  </w:num>
  <w:num w:numId="9">
    <w:abstractNumId w:val="23"/>
  </w:num>
  <w:num w:numId="10">
    <w:abstractNumId w:val="22"/>
  </w:num>
  <w:num w:numId="11">
    <w:abstractNumId w:val="3"/>
  </w:num>
  <w:num w:numId="12">
    <w:abstractNumId w:val="24"/>
  </w:num>
  <w:num w:numId="13">
    <w:abstractNumId w:val="18"/>
  </w:num>
  <w:num w:numId="14">
    <w:abstractNumId w:val="9"/>
  </w:num>
  <w:num w:numId="15">
    <w:abstractNumId w:val="20"/>
  </w:num>
  <w:num w:numId="16">
    <w:abstractNumId w:val="6"/>
  </w:num>
  <w:num w:numId="17">
    <w:abstractNumId w:val="4"/>
  </w:num>
  <w:num w:numId="18">
    <w:abstractNumId w:val="0"/>
  </w:num>
  <w:num w:numId="19">
    <w:abstractNumId w:val="19"/>
  </w:num>
  <w:num w:numId="20">
    <w:abstractNumId w:val="14"/>
  </w:num>
  <w:num w:numId="21">
    <w:abstractNumId w:val="17"/>
  </w:num>
  <w:num w:numId="22">
    <w:abstractNumId w:val="11"/>
  </w:num>
  <w:num w:numId="23">
    <w:abstractNumId w:val="15"/>
  </w:num>
  <w:num w:numId="24">
    <w:abstractNumId w:val="2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2BF"/>
    <w:rsid w:val="00085D41"/>
    <w:rsid w:val="000B4422"/>
    <w:rsid w:val="000B6504"/>
    <w:rsid w:val="000C7F30"/>
    <w:rsid w:val="000F2B7C"/>
    <w:rsid w:val="001000AF"/>
    <w:rsid w:val="00153096"/>
    <w:rsid w:val="001A2F67"/>
    <w:rsid w:val="00263C2E"/>
    <w:rsid w:val="00361841"/>
    <w:rsid w:val="00397031"/>
    <w:rsid w:val="004D4D52"/>
    <w:rsid w:val="00542D4A"/>
    <w:rsid w:val="00562ECE"/>
    <w:rsid w:val="005B744A"/>
    <w:rsid w:val="00631333"/>
    <w:rsid w:val="006B28ED"/>
    <w:rsid w:val="00707EEC"/>
    <w:rsid w:val="00713598"/>
    <w:rsid w:val="00775E47"/>
    <w:rsid w:val="007B1645"/>
    <w:rsid w:val="008111FD"/>
    <w:rsid w:val="00A37C06"/>
    <w:rsid w:val="00AE131C"/>
    <w:rsid w:val="00AE1C05"/>
    <w:rsid w:val="00BD59AF"/>
    <w:rsid w:val="00BE32BF"/>
    <w:rsid w:val="00E81683"/>
    <w:rsid w:val="00EE37F4"/>
    <w:rsid w:val="00EF5F55"/>
    <w:rsid w:val="00F67A6A"/>
    <w:rsid w:val="00FC3E75"/>
    <w:rsid w:val="00FD35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C548C"/>
  <w15:docId w15:val="{99B6DA32-CD88-45EA-A57E-6C3D757A2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85D41"/>
    <w:pPr>
      <w:tabs>
        <w:tab w:val="center" w:pos="4513"/>
        <w:tab w:val="right" w:pos="9026"/>
      </w:tabs>
      <w:spacing w:line="240" w:lineRule="auto"/>
    </w:pPr>
  </w:style>
  <w:style w:type="character" w:customStyle="1" w:styleId="HeaderChar">
    <w:name w:val="Header Char"/>
    <w:basedOn w:val="DefaultParagraphFont"/>
    <w:link w:val="Header"/>
    <w:uiPriority w:val="99"/>
    <w:rsid w:val="00085D41"/>
  </w:style>
  <w:style w:type="paragraph" w:styleId="Footer">
    <w:name w:val="footer"/>
    <w:basedOn w:val="Normal"/>
    <w:link w:val="FooterChar"/>
    <w:uiPriority w:val="99"/>
    <w:unhideWhenUsed/>
    <w:rsid w:val="00085D41"/>
    <w:pPr>
      <w:tabs>
        <w:tab w:val="center" w:pos="4513"/>
        <w:tab w:val="right" w:pos="9026"/>
      </w:tabs>
      <w:spacing w:line="240" w:lineRule="auto"/>
    </w:pPr>
  </w:style>
  <w:style w:type="character" w:customStyle="1" w:styleId="FooterChar">
    <w:name w:val="Footer Char"/>
    <w:basedOn w:val="DefaultParagraphFont"/>
    <w:link w:val="Footer"/>
    <w:uiPriority w:val="99"/>
    <w:rsid w:val="00085D41"/>
  </w:style>
  <w:style w:type="character" w:styleId="Hyperlink">
    <w:name w:val="Hyperlink"/>
    <w:basedOn w:val="DefaultParagraphFont"/>
    <w:uiPriority w:val="99"/>
    <w:unhideWhenUsed/>
    <w:rsid w:val="00EF5F55"/>
    <w:rPr>
      <w:color w:val="0000FF" w:themeColor="hyperlink"/>
      <w:u w:val="single"/>
    </w:rPr>
  </w:style>
  <w:style w:type="paragraph" w:styleId="ListParagraph">
    <w:name w:val="List Paragraph"/>
    <w:basedOn w:val="Normal"/>
    <w:uiPriority w:val="34"/>
    <w:qFormat/>
    <w:rsid w:val="007B1645"/>
    <w:pPr>
      <w:ind w:left="720"/>
      <w:contextualSpacing/>
    </w:pPr>
  </w:style>
  <w:style w:type="character" w:customStyle="1" w:styleId="UnresolvedMention1">
    <w:name w:val="Unresolved Mention1"/>
    <w:basedOn w:val="DefaultParagraphFont"/>
    <w:uiPriority w:val="99"/>
    <w:semiHidden/>
    <w:unhideWhenUsed/>
    <w:rsid w:val="007B1645"/>
    <w:rPr>
      <w:color w:val="605E5C"/>
      <w:shd w:val="clear" w:color="auto" w:fill="E1DFDD"/>
    </w:rPr>
  </w:style>
  <w:style w:type="paragraph" w:styleId="NormalWeb">
    <w:name w:val="Normal (Web)"/>
    <w:basedOn w:val="Normal"/>
    <w:uiPriority w:val="99"/>
    <w:semiHidden/>
    <w:unhideWhenUsed/>
    <w:rsid w:val="000F2B7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AE13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072670">
      <w:bodyDiv w:val="1"/>
      <w:marLeft w:val="0"/>
      <w:marRight w:val="0"/>
      <w:marTop w:val="0"/>
      <w:marBottom w:val="0"/>
      <w:divBdr>
        <w:top w:val="none" w:sz="0" w:space="0" w:color="auto"/>
        <w:left w:val="none" w:sz="0" w:space="0" w:color="auto"/>
        <w:bottom w:val="none" w:sz="0" w:space="0" w:color="auto"/>
        <w:right w:val="none" w:sz="0" w:space="0" w:color="auto"/>
      </w:divBdr>
    </w:div>
    <w:div w:id="1393237338">
      <w:bodyDiv w:val="1"/>
      <w:marLeft w:val="0"/>
      <w:marRight w:val="0"/>
      <w:marTop w:val="0"/>
      <w:marBottom w:val="0"/>
      <w:divBdr>
        <w:top w:val="none" w:sz="0" w:space="0" w:color="auto"/>
        <w:left w:val="none" w:sz="0" w:space="0" w:color="auto"/>
        <w:bottom w:val="none" w:sz="0" w:space="0" w:color="auto"/>
        <w:right w:val="none" w:sz="0" w:space="0" w:color="auto"/>
      </w:divBdr>
    </w:div>
    <w:div w:id="1862427747">
      <w:bodyDiv w:val="1"/>
      <w:marLeft w:val="0"/>
      <w:marRight w:val="0"/>
      <w:marTop w:val="0"/>
      <w:marBottom w:val="0"/>
      <w:divBdr>
        <w:top w:val="none" w:sz="0" w:space="0" w:color="auto"/>
        <w:left w:val="none" w:sz="0" w:space="0" w:color="auto"/>
        <w:bottom w:val="none" w:sz="0" w:space="0" w:color="auto"/>
        <w:right w:val="none" w:sz="0" w:space="0" w:color="auto"/>
      </w:divBdr>
    </w:div>
    <w:div w:id="1949701224">
      <w:bodyDiv w:val="1"/>
      <w:marLeft w:val="0"/>
      <w:marRight w:val="0"/>
      <w:marTop w:val="0"/>
      <w:marBottom w:val="0"/>
      <w:divBdr>
        <w:top w:val="none" w:sz="0" w:space="0" w:color="auto"/>
        <w:left w:val="none" w:sz="0" w:space="0" w:color="auto"/>
        <w:bottom w:val="none" w:sz="0" w:space="0" w:color="auto"/>
        <w:right w:val="none" w:sz="0" w:space="0" w:color="auto"/>
      </w:divBdr>
    </w:div>
    <w:div w:id="2036229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www.twinkl.co.uk/resource/t-l-8548-upper-and-lowercase-letter-formation-powerpoint" TargetMode="External"/><Relationship Id="rId39" Type="http://schemas.openxmlformats.org/officeDocument/2006/relationships/header" Target="header3.xml"/><Relationship Id="rId21" Type="http://schemas.openxmlformats.org/officeDocument/2006/relationships/hyperlink" Target="https://www.phonicsplay.co.uk/Phase3Menu.htm" TargetMode="External"/><Relationship Id="rId34" Type="http://schemas.openxmlformats.org/officeDocument/2006/relationships/hyperlink" Target="https://wrm-13b48.kxcdn.com/wp-content/uploads/2020/Reception-Spring.pdf"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hiterosemaths.com/homelearning/early-years/" TargetMode="External"/><Relationship Id="rId20" Type="http://schemas.openxmlformats.org/officeDocument/2006/relationships/hyperlink" Target="https://www.youtube.com/channel/UCo7fbLgY2oA_cFCIg9GdxtQ"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hyperlink" Target="https://www.twinkl.co.uk/offer/UKTWINKLHELPS?utm_source=promo&amp;utm_medium=email&amp;utm_campaign=England_coronavirus_schools_email&amp;utm_content=offer_link"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bbc.co.uk/cbeebies/watch/number-songs-from-numberblocks" TargetMode="External"/><Relationship Id="rId23" Type="http://schemas.openxmlformats.org/officeDocument/2006/relationships/hyperlink" Target="https://stevegrocott.bandcamp.com/track/the-firework-song" TargetMode="External"/><Relationship Id="rId28" Type="http://schemas.openxmlformats.org/officeDocument/2006/relationships/image" Target="media/image7.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oxfordowl.co.uk/for-home/" TargetMode="External"/><Relationship Id="rId31" Type="http://schemas.openxmlformats.org/officeDocument/2006/relationships/hyperlink" Target="https://classroomsecrets.co.uk/free-home-learning-pack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opmarks.co.uk/learning-to-count/gingerbread-man-game" TargetMode="External"/><Relationship Id="rId22" Type="http://schemas.openxmlformats.org/officeDocument/2006/relationships/hyperlink" Target="https://brizeprimary.org/documents/phonics_sounds_set_1__2_and_3-2.pd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youtube.com/watch?v=4VZLVcYsaQk" TargetMode="External"/><Relationship Id="rId17" Type="http://schemas.openxmlformats.org/officeDocument/2006/relationships/hyperlink" Target="https://wrm-13b48.kxcdn.com/wp-content/uploads/2020/Reception-Spring.pdf" TargetMode="External"/><Relationship Id="rId25" Type="http://schemas.openxmlformats.org/officeDocument/2006/relationships/image" Target="media/image5.jpeg"/><Relationship Id="rId33" Type="http://schemas.openxmlformats.org/officeDocument/2006/relationships/hyperlink" Target="https://www.headteacherchat.com/post/corona-virus-free-resources-for-teachers-and-schools"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2" ma:contentTypeDescription="Create a new document." ma:contentTypeScope="" ma:versionID="1747ba16e947aaa79d509405bab37b19">
  <xsd:schema xmlns:xsd="http://www.w3.org/2001/XMLSchema" xmlns:xs="http://www.w3.org/2001/XMLSchema" xmlns:p="http://schemas.microsoft.com/office/2006/metadata/properties" xmlns:ns3="601f514e-3a64-4e1a-aa16-5ffe708b26c2" xmlns:ns4="a77667b0-ffed-4ab2-b1ec-e576b2ab89d8" targetNamespace="http://schemas.microsoft.com/office/2006/metadata/properties" ma:root="true" ma:fieldsID="9de872f712691376d80e714451773885" ns3:_="" ns4:_="">
    <xsd:import namespace="601f514e-3a64-4e1a-aa16-5ffe708b26c2"/>
    <xsd:import namespace="a77667b0-ffed-4ab2-b1ec-e576b2ab89d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CE76B-743C-452D-A9E3-57F54F6A8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1f514e-3a64-4e1a-aa16-5ffe708b26c2"/>
    <ds:schemaRef ds:uri="a77667b0-ffed-4ab2-b1ec-e576b2ab8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B7326F-E75D-4B46-939A-E019B8F88F7D}">
  <ds:schemaRefs>
    <ds:schemaRef ds:uri="http://schemas.microsoft.com/sharepoint/v3/contenttype/forms"/>
  </ds:schemaRefs>
</ds:datastoreItem>
</file>

<file path=customXml/itemProps3.xml><?xml version="1.0" encoding="utf-8"?>
<ds:datastoreItem xmlns:ds="http://schemas.openxmlformats.org/officeDocument/2006/customXml" ds:itemID="{1B0CCADE-91D2-4117-BF34-1EF5A955B1E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AFE955-D0E6-4246-A64B-876FD5C37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1790</Words>
  <Characters>8272</Characters>
  <Application>Microsoft Office Word</Application>
  <DocSecurity>0</DocSecurity>
  <Lines>344</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Guy</dc:creator>
  <cp:keywords/>
  <dc:description/>
  <cp:lastModifiedBy>Dan Hadley</cp:lastModifiedBy>
  <cp:revision>2</cp:revision>
  <cp:lastPrinted>2020-04-20T09:35:00Z</cp:lastPrinted>
  <dcterms:created xsi:type="dcterms:W3CDTF">2020-05-10T19:04:00Z</dcterms:created>
  <dcterms:modified xsi:type="dcterms:W3CDTF">2020-05-10T19:04:00Z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